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36446" w14:textId="77777777" w:rsidR="008C73CD" w:rsidRPr="00F36B64" w:rsidRDefault="008C73CD" w:rsidP="008C73CD">
      <w:pPr>
        <w:pStyle w:val="Guide-Heading3"/>
        <w:keepNext w:val="0"/>
        <w:jc w:val="center"/>
        <w:rPr>
          <w:rFonts w:ascii="Calibri Light" w:hAnsi="Calibri Light" w:cs="Calibri Light"/>
          <w:sz w:val="24"/>
          <w:szCs w:val="44"/>
        </w:rPr>
      </w:pPr>
      <w:r>
        <w:rPr>
          <w:rFonts w:ascii="Calibri Light" w:hAnsi="Calibri Light"/>
          <w:sz w:val="24"/>
          <w:szCs w:val="44"/>
        </w:rPr>
        <w:t>CONVITE À ACREDITAÇÃO — EAC/A03/2020</w:t>
      </w:r>
    </w:p>
    <w:p w14:paraId="6A6A97C9" w14:textId="77777777" w:rsidR="008C73CD" w:rsidRPr="00BC1EF9" w:rsidRDefault="008C73CD" w:rsidP="008C73CD">
      <w:pPr>
        <w:pStyle w:val="Guide-Heading3"/>
        <w:keepNext w:val="0"/>
        <w:jc w:val="center"/>
        <w:rPr>
          <w:rFonts w:ascii="Calibri Light" w:hAnsi="Calibri Light" w:cs="Calibri Light"/>
          <w:sz w:val="32"/>
          <w:szCs w:val="32"/>
        </w:rPr>
      </w:pPr>
      <w:r>
        <w:rPr>
          <w:rFonts w:ascii="Calibri Light" w:hAnsi="Calibri Light"/>
          <w:sz w:val="32"/>
          <w:szCs w:val="32"/>
        </w:rPr>
        <w:t>Regras de candidatura</w:t>
      </w:r>
    </w:p>
    <w:p w14:paraId="164DE95E" w14:textId="77777777" w:rsidR="008C73CD" w:rsidRDefault="008C73CD" w:rsidP="008C73CD">
      <w:pPr>
        <w:pStyle w:val="Guide-Heading3"/>
        <w:keepNext w:val="0"/>
        <w:jc w:val="center"/>
        <w:rPr>
          <w:rFonts w:ascii="Calibri Light" w:hAnsi="Calibri Light" w:cs="Calibri Light"/>
          <w:sz w:val="32"/>
          <w:szCs w:val="32"/>
        </w:rPr>
      </w:pPr>
      <w:r>
        <w:rPr>
          <w:rFonts w:ascii="Calibri Light" w:hAnsi="Calibri Light"/>
          <w:sz w:val="32"/>
          <w:szCs w:val="32"/>
        </w:rPr>
        <w:t>Anexo I — Normas de qualidade Erasmus Juventude</w:t>
      </w:r>
    </w:p>
    <w:p w14:paraId="45FE6B7A" w14:textId="77777777" w:rsidR="008C73CD" w:rsidRDefault="008C73CD" w:rsidP="008C73CD"/>
    <w:p w14:paraId="4C6E073A" w14:textId="77777777" w:rsidR="008C73CD" w:rsidRPr="00A47636" w:rsidRDefault="008C73CD" w:rsidP="008C73CD">
      <w:pPr>
        <w:pStyle w:val="PargrafodaLista"/>
        <w:ind w:left="0" w:right="107"/>
        <w:jc w:val="both"/>
        <w:rPr>
          <w:rFonts w:cs="Times New Roman"/>
        </w:rPr>
      </w:pPr>
      <w:r>
        <w:t>As organizações que realizam atividades de mobilidade devem cumprir um conjunto de normas de qualidade. Estas normas existem para assegurar a qualidade das experiências de mobilidade e dos resultados de aprendizagem para todos os participantes no programa Erasmus e garantir que todas as organizações que recebem financiamento deste programa contribuem para os seus objetivos.</w:t>
      </w:r>
    </w:p>
    <w:p w14:paraId="34182918" w14:textId="77777777" w:rsidR="008C73CD" w:rsidRPr="00A47636" w:rsidRDefault="008C73CD" w:rsidP="008C73CD">
      <w:pPr>
        <w:pStyle w:val="PargrafodaLista"/>
        <w:ind w:left="0" w:right="107"/>
        <w:jc w:val="both"/>
        <w:rPr>
          <w:rFonts w:cs="Times New Roman"/>
        </w:rPr>
      </w:pPr>
    </w:p>
    <w:p w14:paraId="1DED3C36" w14:textId="77777777" w:rsidR="008C73CD" w:rsidRPr="00567019" w:rsidRDefault="008C73CD" w:rsidP="008C73CD">
      <w:pPr>
        <w:pStyle w:val="PargrafodaLista"/>
        <w:numPr>
          <w:ilvl w:val="0"/>
          <w:numId w:val="1"/>
        </w:numPr>
        <w:spacing w:after="0" w:line="240" w:lineRule="auto"/>
        <w:ind w:left="0" w:right="107" w:firstLine="0"/>
        <w:jc w:val="both"/>
        <w:rPr>
          <w:rFonts w:cs="Times New Roman"/>
          <w:smallCaps/>
          <w:sz w:val="24"/>
          <w:szCs w:val="24"/>
        </w:rPr>
      </w:pPr>
      <w:r>
        <w:rPr>
          <w:smallCaps/>
          <w:sz w:val="24"/>
          <w:szCs w:val="24"/>
        </w:rPr>
        <w:t xml:space="preserve">Prioridades políticas no domínio da juventude </w:t>
      </w:r>
    </w:p>
    <w:p w14:paraId="312BA9D4" w14:textId="77777777" w:rsidR="008C73CD" w:rsidRPr="00A47636" w:rsidRDefault="008C73CD" w:rsidP="008C73CD">
      <w:pPr>
        <w:pStyle w:val="PargrafodaLista"/>
        <w:spacing w:after="0" w:line="240" w:lineRule="auto"/>
        <w:ind w:left="0" w:right="107"/>
        <w:jc w:val="both"/>
        <w:rPr>
          <w:rFonts w:cs="Times New Roman"/>
          <w:b/>
          <w:u w:val="single"/>
        </w:rPr>
      </w:pPr>
    </w:p>
    <w:p w14:paraId="731EE50E" w14:textId="77777777" w:rsidR="008C73CD" w:rsidRPr="00A47636" w:rsidRDefault="008C73CD" w:rsidP="008C73CD">
      <w:pPr>
        <w:pStyle w:val="PargrafodaLista"/>
        <w:ind w:left="0" w:right="107"/>
        <w:jc w:val="both"/>
        <w:rPr>
          <w:rFonts w:cs="Times New Roman"/>
        </w:rPr>
      </w:pPr>
      <w:r>
        <w:t>As organizações beneficiárias devem contribuir para os objetivos gerais da Estratégia da UE para a Juventude</w:t>
      </w:r>
      <w:r>
        <w:rPr>
          <w:rStyle w:val="Refdenotaderodap"/>
          <w:rFonts w:cs="Times New Roman"/>
        </w:rPr>
        <w:footnoteReference w:id="1"/>
      </w:r>
      <w:r>
        <w:t xml:space="preserve"> e para os Objetivos para a Juventude Europeia criados neste contexto. Devem aplicar os princípios orientadores estabelecidos na Estratégia da UE para a Juventude. </w:t>
      </w:r>
    </w:p>
    <w:p w14:paraId="03464F63" w14:textId="77777777" w:rsidR="008C73CD" w:rsidRPr="00A47636" w:rsidRDefault="008C73CD" w:rsidP="008C73CD">
      <w:pPr>
        <w:spacing w:after="0" w:line="240" w:lineRule="auto"/>
        <w:ind w:right="107"/>
        <w:jc w:val="both"/>
        <w:rPr>
          <w:rFonts w:cs="Times New Roman"/>
          <w:b/>
          <w:u w:val="single"/>
        </w:rPr>
      </w:pPr>
    </w:p>
    <w:p w14:paraId="3B6041D6" w14:textId="77777777" w:rsidR="008C73CD" w:rsidRPr="00567019" w:rsidRDefault="008C73CD" w:rsidP="008C73CD">
      <w:pPr>
        <w:pStyle w:val="PargrafodaLista"/>
        <w:numPr>
          <w:ilvl w:val="0"/>
          <w:numId w:val="1"/>
        </w:numPr>
        <w:spacing w:after="0" w:line="240" w:lineRule="auto"/>
        <w:ind w:left="0" w:right="107" w:firstLine="0"/>
        <w:jc w:val="both"/>
        <w:rPr>
          <w:rFonts w:cs="Times New Roman"/>
          <w:smallCaps/>
          <w:sz w:val="24"/>
          <w:szCs w:val="24"/>
        </w:rPr>
      </w:pPr>
      <w:r>
        <w:rPr>
          <w:smallCaps/>
          <w:sz w:val="24"/>
          <w:szCs w:val="24"/>
        </w:rPr>
        <w:t>Princípios fundamentais do programa Erasmus</w:t>
      </w:r>
    </w:p>
    <w:p w14:paraId="76CA8369" w14:textId="77777777" w:rsidR="008C73CD" w:rsidRPr="00A47636" w:rsidRDefault="008C73CD" w:rsidP="008C73CD">
      <w:pPr>
        <w:pStyle w:val="PargrafodaLista"/>
        <w:ind w:left="0" w:right="107"/>
        <w:jc w:val="both"/>
        <w:rPr>
          <w:rFonts w:cs="Times New Roman"/>
          <w:b/>
          <w:u w:val="single"/>
        </w:rPr>
      </w:pPr>
    </w:p>
    <w:p w14:paraId="52204DBA" w14:textId="77777777" w:rsidR="008C73CD" w:rsidRPr="00A47636" w:rsidRDefault="008C73CD" w:rsidP="008C73CD">
      <w:pPr>
        <w:pStyle w:val="PargrafodaLista"/>
        <w:numPr>
          <w:ilvl w:val="0"/>
          <w:numId w:val="3"/>
        </w:numPr>
        <w:ind w:right="107"/>
        <w:jc w:val="both"/>
        <w:rPr>
          <w:rFonts w:cs="Times New Roman"/>
        </w:rPr>
      </w:pPr>
      <w:r>
        <w:rPr>
          <w:u w:val="single"/>
        </w:rPr>
        <w:t>Inclusão e diversidade</w:t>
      </w:r>
      <w:r>
        <w:t xml:space="preserve">: As organizações beneficiárias devem respeitar os princípios da inclusão e da diversidade em todos os aspetos das suas atividades. Sempre que possível, as organizações beneficiárias devem abrir as suas atividades a participantes de diferentes meios e com capacidades distintas e contribuir ativamente para a participação e o envolvimento de participantes com menos oportunidades. </w:t>
      </w:r>
    </w:p>
    <w:p w14:paraId="3C52B8B4" w14:textId="77777777" w:rsidR="008C73CD" w:rsidRPr="00A47636" w:rsidRDefault="008C73CD" w:rsidP="008C73CD">
      <w:pPr>
        <w:pStyle w:val="PargrafodaLista"/>
        <w:ind w:left="426" w:right="107" w:hanging="284"/>
        <w:jc w:val="both"/>
        <w:rPr>
          <w:rFonts w:cs="Times New Roman"/>
        </w:rPr>
      </w:pPr>
    </w:p>
    <w:p w14:paraId="4C84ACF4" w14:textId="77777777" w:rsidR="008C73CD" w:rsidRPr="00A47636" w:rsidRDefault="008C73CD" w:rsidP="008C73CD">
      <w:pPr>
        <w:pStyle w:val="PargrafodaLista"/>
        <w:numPr>
          <w:ilvl w:val="0"/>
          <w:numId w:val="3"/>
        </w:numPr>
        <w:ind w:right="107"/>
        <w:jc w:val="both"/>
        <w:rPr>
          <w:rFonts w:cs="Times New Roman"/>
        </w:rPr>
      </w:pPr>
      <w:r>
        <w:rPr>
          <w:u w:val="single"/>
        </w:rPr>
        <w:t>Sustentabilidade e responsabilidade ambiental</w:t>
      </w:r>
      <w:r>
        <w:t>: As organizações beneficiárias devem envidar esforços para conceber atividades de uma forma respeitadora do ambiente e promover atitudes sustentáveis do ponto de vista ambiental entre os seus participantes.</w:t>
      </w:r>
    </w:p>
    <w:p w14:paraId="18EBE522" w14:textId="77777777" w:rsidR="008C73CD" w:rsidRPr="00A47636" w:rsidRDefault="008C73CD" w:rsidP="008C73CD">
      <w:pPr>
        <w:pStyle w:val="PargrafodaLista"/>
        <w:ind w:left="426" w:right="107" w:hanging="284"/>
        <w:jc w:val="both"/>
        <w:rPr>
          <w:rFonts w:cs="Times New Roman"/>
        </w:rPr>
      </w:pPr>
    </w:p>
    <w:p w14:paraId="2CC210AF" w14:textId="77777777" w:rsidR="008C73CD" w:rsidRPr="00A47636" w:rsidRDefault="008C73CD" w:rsidP="008C73CD">
      <w:pPr>
        <w:pStyle w:val="PargrafodaLista"/>
        <w:numPr>
          <w:ilvl w:val="0"/>
          <w:numId w:val="3"/>
        </w:numPr>
        <w:ind w:right="107"/>
        <w:jc w:val="both"/>
        <w:rPr>
          <w:rFonts w:cs="Times New Roman"/>
        </w:rPr>
      </w:pPr>
      <w:r>
        <w:rPr>
          <w:u w:val="single"/>
        </w:rPr>
        <w:t>Cooperação virtual, mobilidade virtual e mobilidade mista</w:t>
      </w:r>
      <w:r>
        <w:t>: As organizações beneficiárias devem integrar a utilização de ferramentas e métodos de aprendizagem digitais para complementar as suas atividades de mobilidade física ou melhorar a cooperação com as organizações parceiras.</w:t>
      </w:r>
    </w:p>
    <w:p w14:paraId="2C06E06B" w14:textId="77777777" w:rsidR="008C73CD" w:rsidRPr="00A47636" w:rsidRDefault="008C73CD" w:rsidP="008C73CD">
      <w:pPr>
        <w:pStyle w:val="PargrafodaLista"/>
        <w:ind w:left="426" w:right="107" w:hanging="284"/>
        <w:jc w:val="both"/>
        <w:rPr>
          <w:rFonts w:cs="Times New Roman"/>
        </w:rPr>
      </w:pPr>
    </w:p>
    <w:p w14:paraId="1EDC305B" w14:textId="77777777" w:rsidR="008C73CD" w:rsidRDefault="008C73CD" w:rsidP="008C73CD">
      <w:pPr>
        <w:pStyle w:val="PargrafodaLista"/>
        <w:numPr>
          <w:ilvl w:val="0"/>
          <w:numId w:val="3"/>
        </w:numPr>
        <w:ind w:right="107"/>
        <w:jc w:val="both"/>
        <w:rPr>
          <w:rFonts w:cs="Times New Roman"/>
        </w:rPr>
      </w:pPr>
      <w:r>
        <w:rPr>
          <w:u w:val="single"/>
        </w:rPr>
        <w:t>Participação ativa na rede de organizações Erasmus</w:t>
      </w:r>
      <w:r>
        <w:t xml:space="preserve">: As organizações beneficiárias devem procurar tornar-se membros ativos da rede Erasmus, participando em atividades organizadas pela agência nacional ou por outras organizações. Os beneficiários Erasmus experientes devem partilhar os seus conhecimentos com as organizações que não possuam ou tenham pouca experiência no programa, mediante aconselhamento, </w:t>
      </w:r>
      <w:proofErr w:type="spellStart"/>
      <w:r>
        <w:t>mentoria</w:t>
      </w:r>
      <w:proofErr w:type="spellEnd"/>
      <w:r>
        <w:t xml:space="preserve"> ou outro tipo de apoio. As organizações beneficiárias devem também incentivar o envolvimento dos seus participantes em atividades de reforço da comunidade Erasmus.</w:t>
      </w:r>
    </w:p>
    <w:p w14:paraId="0037D17A" w14:textId="77777777" w:rsidR="008C73CD" w:rsidRDefault="008C73CD" w:rsidP="008C73CD">
      <w:pPr>
        <w:pStyle w:val="PargrafodaLista"/>
        <w:ind w:left="0" w:right="107"/>
        <w:jc w:val="both"/>
        <w:rPr>
          <w:rFonts w:cs="Times New Roman"/>
        </w:rPr>
      </w:pPr>
    </w:p>
    <w:p w14:paraId="786BF48F" w14:textId="77777777" w:rsidR="008C73CD" w:rsidRPr="00A47636" w:rsidRDefault="008C73CD" w:rsidP="008C73CD">
      <w:pPr>
        <w:pStyle w:val="PargrafodaLista"/>
        <w:ind w:left="0" w:right="107"/>
        <w:jc w:val="both"/>
        <w:rPr>
          <w:rFonts w:cs="Times New Roman"/>
        </w:rPr>
      </w:pPr>
    </w:p>
    <w:p w14:paraId="6091F77A" w14:textId="77777777" w:rsidR="008C73CD" w:rsidRDefault="008C73CD" w:rsidP="008C73CD">
      <w:pPr>
        <w:pStyle w:val="PargrafodaLista"/>
        <w:ind w:left="0" w:right="107"/>
        <w:jc w:val="both"/>
        <w:rPr>
          <w:rFonts w:cs="Times New Roman"/>
        </w:rPr>
      </w:pPr>
    </w:p>
    <w:p w14:paraId="5ACFF057" w14:textId="77777777" w:rsidR="008C73CD" w:rsidRPr="00A47636" w:rsidRDefault="008C73CD" w:rsidP="008C73CD">
      <w:pPr>
        <w:pStyle w:val="PargrafodaLista"/>
        <w:ind w:left="0" w:right="107"/>
        <w:jc w:val="both"/>
        <w:rPr>
          <w:rFonts w:cs="Times New Roman"/>
        </w:rPr>
      </w:pPr>
    </w:p>
    <w:p w14:paraId="76441E75" w14:textId="77777777" w:rsidR="008C73CD" w:rsidRPr="00567019" w:rsidRDefault="008C73CD" w:rsidP="008C73CD">
      <w:pPr>
        <w:pStyle w:val="PargrafodaLista"/>
        <w:numPr>
          <w:ilvl w:val="0"/>
          <w:numId w:val="1"/>
        </w:numPr>
        <w:spacing w:after="0" w:line="240" w:lineRule="auto"/>
        <w:ind w:left="0" w:right="107" w:firstLine="0"/>
        <w:jc w:val="both"/>
        <w:rPr>
          <w:rFonts w:cs="Times New Roman"/>
          <w:smallCaps/>
          <w:sz w:val="24"/>
          <w:szCs w:val="24"/>
        </w:rPr>
      </w:pPr>
      <w:r>
        <w:rPr>
          <w:smallCaps/>
          <w:sz w:val="24"/>
          <w:szCs w:val="24"/>
        </w:rPr>
        <w:t xml:space="preserve">Gestão da qualidade </w:t>
      </w:r>
    </w:p>
    <w:p w14:paraId="2E515B14" w14:textId="77777777" w:rsidR="008C73CD" w:rsidRPr="00A47636" w:rsidRDefault="008C73CD" w:rsidP="008C73CD">
      <w:pPr>
        <w:pStyle w:val="PargrafodaLista"/>
        <w:ind w:left="0" w:right="107"/>
        <w:jc w:val="both"/>
        <w:rPr>
          <w:rFonts w:cs="Times New Roman"/>
          <w:b/>
          <w:u w:val="single"/>
        </w:rPr>
      </w:pPr>
    </w:p>
    <w:p w14:paraId="021FC963" w14:textId="77777777" w:rsidR="008C73CD" w:rsidRPr="00A47636" w:rsidRDefault="008C73CD" w:rsidP="008C73CD">
      <w:pPr>
        <w:pStyle w:val="PargrafodaLista"/>
        <w:numPr>
          <w:ilvl w:val="0"/>
          <w:numId w:val="2"/>
        </w:numPr>
        <w:ind w:right="107"/>
        <w:jc w:val="both"/>
        <w:rPr>
          <w:rFonts w:cs="Times New Roman"/>
        </w:rPr>
      </w:pPr>
      <w:r>
        <w:rPr>
          <w:u w:val="single"/>
        </w:rPr>
        <w:t>Responsabilidade</w:t>
      </w:r>
      <w:r>
        <w:t xml:space="preserve">: As organizações beneficiárias serão responsáveis pelos resultados e pela qualidade das atividades realizadas, independentemente da participação de outros indivíduos ou organizações. Durante a realização das atividades Erasmus, as organizações beneficiárias devem assumir a responsabilidade de tomar decisões fundamentais sobre todas as tarefas que afetem diretamente os resultados das atividades realizadas, em especial no que se refere às normas de qualidade. As tarefas essenciais incluem a gestão financeira dos fundos do programa, os contactos com a agência nacional, a elaboração de relatórios sobre as atividades realizadas, bem como todas as decisões que afetem diretamente o conteúdo, a qualidade e os resultados das atividades realizadas. </w:t>
      </w:r>
    </w:p>
    <w:p w14:paraId="187D9A82" w14:textId="77777777" w:rsidR="008C73CD" w:rsidRPr="00A47636" w:rsidRDefault="008C73CD" w:rsidP="008C73CD">
      <w:pPr>
        <w:pStyle w:val="PargrafodaLista"/>
        <w:ind w:left="0" w:right="107"/>
        <w:jc w:val="both"/>
        <w:rPr>
          <w:rFonts w:cs="Times New Roman"/>
        </w:rPr>
      </w:pPr>
    </w:p>
    <w:p w14:paraId="259D21E8" w14:textId="77777777" w:rsidR="008C73CD" w:rsidRPr="00A47636" w:rsidRDefault="008C73CD" w:rsidP="008C73CD">
      <w:pPr>
        <w:pStyle w:val="PargrafodaLista"/>
        <w:numPr>
          <w:ilvl w:val="0"/>
          <w:numId w:val="2"/>
        </w:numPr>
        <w:ind w:right="107"/>
        <w:jc w:val="both"/>
        <w:rPr>
          <w:rFonts w:cs="Times New Roman"/>
        </w:rPr>
      </w:pPr>
      <w:r>
        <w:rPr>
          <w:u w:val="single"/>
        </w:rPr>
        <w:t>Transparência</w:t>
      </w:r>
      <w:r>
        <w:t>: As organizações beneficiárias podem receber aconselhamento, assistência ou recorrer a serviços de outras organizações, desde que mantenham o controlo do conteúdo, da qualidade e dos resultados das atividades realizadas. Se as organizações beneficiárias utilizarem fundos do programa para pagar esses serviços, os direitos e as obrigações de ambas as partes (em especial as tarefas a executar, os mecanismos de controlo da qualidade e as consequências em caso de prestação insatisfatória ou não prestação por parte do prestador de serviços) devem ser formalmente definidos e estar disponíveis para verificação por parte da agência nacional.</w:t>
      </w:r>
    </w:p>
    <w:p w14:paraId="182A8000" w14:textId="77777777" w:rsidR="008C73CD" w:rsidRPr="00A47636" w:rsidRDefault="008C73CD" w:rsidP="008C73CD">
      <w:pPr>
        <w:pStyle w:val="PargrafodaLista"/>
        <w:ind w:left="0" w:right="107"/>
        <w:jc w:val="both"/>
        <w:rPr>
          <w:rFonts w:cs="Times New Roman"/>
        </w:rPr>
      </w:pPr>
    </w:p>
    <w:p w14:paraId="317D34C0" w14:textId="77777777" w:rsidR="008C73CD" w:rsidRPr="00A47636" w:rsidRDefault="008C73CD" w:rsidP="008C73CD">
      <w:pPr>
        <w:pStyle w:val="PargrafodaLista"/>
        <w:numPr>
          <w:ilvl w:val="0"/>
          <w:numId w:val="2"/>
        </w:numPr>
        <w:ind w:right="107"/>
        <w:jc w:val="both"/>
        <w:rPr>
          <w:rFonts w:cs="Times New Roman"/>
        </w:rPr>
      </w:pPr>
      <w:r>
        <w:rPr>
          <w:u w:val="single"/>
        </w:rPr>
        <w:t>Parcerias</w:t>
      </w:r>
      <w:r>
        <w:t>: Embora a responsabilidade global de execução seja das organizações beneficiárias, as atividades devem ser planeadas, realizadas e avaliadas em conjunto com todas as organizações parceiras envolvidas. A atribuição de funções e a distribuição de tarefas devem ser claramente definidas e acordadas.</w:t>
      </w:r>
    </w:p>
    <w:p w14:paraId="2B5D7ECC" w14:textId="77777777" w:rsidR="008C73CD" w:rsidRPr="00A47636" w:rsidRDefault="008C73CD" w:rsidP="008C73CD">
      <w:pPr>
        <w:pStyle w:val="PargrafodaLista"/>
        <w:ind w:left="0" w:right="107"/>
        <w:jc w:val="both"/>
        <w:rPr>
          <w:rFonts w:cs="Times New Roman"/>
        </w:rPr>
      </w:pPr>
    </w:p>
    <w:p w14:paraId="3CD611CE" w14:textId="77777777" w:rsidR="008C73CD" w:rsidRPr="00A47636" w:rsidRDefault="008C73CD" w:rsidP="008C73CD">
      <w:pPr>
        <w:pStyle w:val="PargrafodaLista"/>
        <w:numPr>
          <w:ilvl w:val="0"/>
          <w:numId w:val="2"/>
        </w:numPr>
        <w:ind w:right="107"/>
        <w:jc w:val="both"/>
        <w:rPr>
          <w:rFonts w:cs="Times New Roman"/>
        </w:rPr>
      </w:pPr>
      <w:r>
        <w:rPr>
          <w:u w:val="single"/>
        </w:rPr>
        <w:t>Contribuições pagas pelos participantes</w:t>
      </w:r>
      <w:r>
        <w:t>: Como forma de cofinanciamento, a organização beneficiária pode pedir contribuições aos participantes em atividades para pagar bens e serviços necessários para a execução dessas atividades. O montante da contribuição dos participantes deve manter-se proporcional à subvenção concedida para a realização da atividade, deve ser claramente justificado e obtido sem fins lucrativos e não deve criar entraves injustos à participação (especialmente no que diz respeito aos participantes com menos oportunidades). Outros prestadores de serviços selecionados pela organização beneficiária não podem cobrar taxas adicionais ou outras contribuições aos participantes.</w:t>
      </w:r>
    </w:p>
    <w:p w14:paraId="7B75E06D" w14:textId="77777777" w:rsidR="008C73CD" w:rsidRPr="00A47636" w:rsidRDefault="008C73CD" w:rsidP="008C73CD">
      <w:pPr>
        <w:pStyle w:val="PargrafodaLista"/>
        <w:ind w:left="0" w:right="107"/>
        <w:jc w:val="both"/>
        <w:rPr>
          <w:rFonts w:cs="Times New Roman"/>
        </w:rPr>
      </w:pPr>
    </w:p>
    <w:p w14:paraId="742FB892" w14:textId="77777777" w:rsidR="008C73CD" w:rsidRPr="00A47636" w:rsidRDefault="008C73CD" w:rsidP="008C73CD">
      <w:pPr>
        <w:pStyle w:val="PargrafodaLista"/>
        <w:numPr>
          <w:ilvl w:val="0"/>
          <w:numId w:val="2"/>
        </w:numPr>
        <w:ind w:right="107"/>
        <w:jc w:val="both"/>
        <w:rPr>
          <w:rFonts w:cs="Times New Roman"/>
        </w:rPr>
      </w:pPr>
      <w:r>
        <w:rPr>
          <w:u w:val="single"/>
        </w:rPr>
        <w:t>Acompanhamento e avaliação</w:t>
      </w:r>
      <w:r>
        <w:t xml:space="preserve">: As organizações beneficiárias devem estabelecer planos e procedimentos adequados para acompanhar e avaliar as atividades, permitindo-lhes averiguar se estão a alcançar os seus objetivos. Os resultados do acompanhamento e da avaliação deverão conduzir a melhorias na realização das atividades em curso ou futuras. </w:t>
      </w:r>
    </w:p>
    <w:p w14:paraId="65C8A65C" w14:textId="77777777" w:rsidR="008C73CD" w:rsidRPr="00A47636" w:rsidRDefault="008C73CD" w:rsidP="008C73CD">
      <w:pPr>
        <w:pStyle w:val="PargrafodaLista"/>
        <w:ind w:left="0" w:right="107"/>
        <w:jc w:val="both"/>
        <w:rPr>
          <w:rFonts w:cs="Times New Roman"/>
          <w:u w:val="single"/>
        </w:rPr>
      </w:pPr>
    </w:p>
    <w:p w14:paraId="5DA2F1DC" w14:textId="77777777" w:rsidR="008C73CD" w:rsidRPr="00A47636" w:rsidRDefault="008C73CD" w:rsidP="008C73CD">
      <w:pPr>
        <w:pStyle w:val="PargrafodaLista"/>
        <w:numPr>
          <w:ilvl w:val="0"/>
          <w:numId w:val="2"/>
        </w:numPr>
        <w:ind w:right="107"/>
        <w:jc w:val="both"/>
        <w:rPr>
          <w:rFonts w:cs="Times New Roman"/>
        </w:rPr>
      </w:pPr>
      <w:r>
        <w:rPr>
          <w:u w:val="single"/>
        </w:rPr>
        <w:t xml:space="preserve">Reforço das capacidades e integração dos resultados das atividades na </w:t>
      </w:r>
      <w:proofErr w:type="gramStart"/>
      <w:r>
        <w:rPr>
          <w:u w:val="single"/>
        </w:rPr>
        <w:t>organização</w:t>
      </w:r>
      <w:r>
        <w:t xml:space="preserve"> :</w:t>
      </w:r>
      <w:proofErr w:type="gramEnd"/>
      <w:r>
        <w:t xml:space="preserve"> As organizações beneficiárias devem tomar medidas para integrar os resultados das atividades realizadas nas suas atividades regulares, a fim de reforçar a capacidade da organização e do seu pessoal.</w:t>
      </w:r>
    </w:p>
    <w:p w14:paraId="4F2567FA" w14:textId="77777777" w:rsidR="008C73CD" w:rsidRPr="00A47636" w:rsidRDefault="008C73CD" w:rsidP="008C73CD">
      <w:pPr>
        <w:pStyle w:val="PargrafodaLista"/>
        <w:ind w:left="0" w:right="107"/>
        <w:jc w:val="both"/>
        <w:rPr>
          <w:rFonts w:cs="Times New Roman"/>
        </w:rPr>
      </w:pPr>
    </w:p>
    <w:p w14:paraId="6912C09A" w14:textId="77777777" w:rsidR="008C73CD" w:rsidRDefault="008C73CD" w:rsidP="008C73CD">
      <w:pPr>
        <w:pStyle w:val="PargrafodaLista"/>
        <w:numPr>
          <w:ilvl w:val="0"/>
          <w:numId w:val="2"/>
        </w:numPr>
        <w:ind w:right="107"/>
        <w:jc w:val="both"/>
        <w:rPr>
          <w:rFonts w:cs="Times New Roman"/>
        </w:rPr>
      </w:pPr>
      <w:r>
        <w:rPr>
          <w:u w:val="single"/>
        </w:rPr>
        <w:t>Recolha e utilização de informação de retorno dos participantes</w:t>
      </w:r>
      <w:r>
        <w:t>: As organizações beneficiárias devem incentivar que os participantes preencham o relatório-modelo facultado pela Comissão Europeia e tirar proveito das observações dos participantes para melhorar as atividades futuras.</w:t>
      </w:r>
    </w:p>
    <w:p w14:paraId="0F73CB89" w14:textId="77777777" w:rsidR="008C73CD" w:rsidRDefault="008C73CD" w:rsidP="008C73CD">
      <w:pPr>
        <w:pStyle w:val="PargrafodaLista"/>
        <w:ind w:left="0" w:right="107"/>
        <w:jc w:val="both"/>
        <w:rPr>
          <w:rFonts w:cs="Times New Roman"/>
        </w:rPr>
      </w:pPr>
    </w:p>
    <w:p w14:paraId="6853F659" w14:textId="77777777" w:rsidR="008C73CD" w:rsidRPr="00567019" w:rsidRDefault="008C73CD" w:rsidP="008C73CD">
      <w:pPr>
        <w:pStyle w:val="PargrafodaLista"/>
        <w:numPr>
          <w:ilvl w:val="0"/>
          <w:numId w:val="1"/>
        </w:numPr>
        <w:spacing w:after="0" w:line="240" w:lineRule="auto"/>
        <w:ind w:left="0" w:right="107" w:firstLine="0"/>
        <w:jc w:val="both"/>
        <w:rPr>
          <w:rFonts w:cs="Times New Roman"/>
          <w:smallCaps/>
          <w:sz w:val="24"/>
          <w:szCs w:val="24"/>
        </w:rPr>
      </w:pPr>
      <w:r>
        <w:rPr>
          <w:smallCaps/>
          <w:sz w:val="24"/>
          <w:szCs w:val="24"/>
        </w:rPr>
        <w:t xml:space="preserve">Atividades de aprendizagem de qualidade </w:t>
      </w:r>
    </w:p>
    <w:p w14:paraId="781E9B48" w14:textId="77777777" w:rsidR="008C73CD" w:rsidRPr="00A47636" w:rsidRDefault="008C73CD" w:rsidP="008C73CD">
      <w:pPr>
        <w:spacing w:after="0" w:line="240" w:lineRule="auto"/>
        <w:ind w:right="107"/>
        <w:jc w:val="both"/>
        <w:rPr>
          <w:rFonts w:cs="Times New Roman"/>
        </w:rPr>
      </w:pPr>
    </w:p>
    <w:p w14:paraId="49380906" w14:textId="77777777" w:rsidR="008C73CD" w:rsidRPr="00A47636" w:rsidRDefault="008C73CD" w:rsidP="008C73CD">
      <w:pPr>
        <w:spacing w:after="0" w:line="240" w:lineRule="auto"/>
        <w:ind w:right="107"/>
        <w:jc w:val="both"/>
        <w:rPr>
          <w:rFonts w:cs="Times New Roman"/>
        </w:rPr>
      </w:pPr>
      <w:r>
        <w:t>Esta secção define as normas mínimas a seguir. Estão disponíveis mais orientações e ferramentas para apoiar a realização de atividades de mobilidade para fins de aprendizagem de alta qualidade, como o Quadro de garantia da qualidade da mobilidade para fins de aprendizagem</w:t>
      </w:r>
      <w:r>
        <w:rPr>
          <w:rStyle w:val="Refdenotaderodap"/>
          <w:rFonts w:cs="Times New Roman"/>
        </w:rPr>
        <w:footnoteReference w:id="2"/>
      </w:r>
      <w:r>
        <w:t xml:space="preserve">. </w:t>
      </w:r>
    </w:p>
    <w:p w14:paraId="05BF0C5E" w14:textId="77777777" w:rsidR="008C73CD" w:rsidRPr="00A47636" w:rsidRDefault="008C73CD" w:rsidP="008C73CD">
      <w:pPr>
        <w:spacing w:after="0" w:line="240" w:lineRule="auto"/>
        <w:ind w:right="107"/>
        <w:jc w:val="both"/>
        <w:rPr>
          <w:rFonts w:cs="Times New Roman"/>
          <w:b/>
          <w:u w:val="single"/>
        </w:rPr>
      </w:pPr>
    </w:p>
    <w:p w14:paraId="0D4A15D1" w14:textId="77777777" w:rsidR="008C73CD" w:rsidRPr="00A47636" w:rsidRDefault="008C73CD" w:rsidP="008C73CD">
      <w:pPr>
        <w:pStyle w:val="PargrafodaLista"/>
        <w:numPr>
          <w:ilvl w:val="0"/>
          <w:numId w:val="4"/>
        </w:numPr>
        <w:ind w:right="107"/>
        <w:jc w:val="both"/>
        <w:rPr>
          <w:rFonts w:cs="Times New Roman"/>
        </w:rPr>
      </w:pPr>
      <w:r>
        <w:rPr>
          <w:u w:val="single"/>
        </w:rPr>
        <w:t>Disposições práticas</w:t>
      </w:r>
      <w:r>
        <w:t>: As organizações beneficiárias devem assegurar a qualidade das disposições práticas e logísticas (viagem, alojamento, seguros, segurança, pedidos de visto, segurança social, etc.). Se estas tarefas forem delegadas num participante ou noutra organização participante, as organizações beneficiárias continuarão a ser responsáveis, em última instância, pela verificação da sua prestação e qualidade.</w:t>
      </w:r>
    </w:p>
    <w:p w14:paraId="6E33B815" w14:textId="77777777" w:rsidR="008C73CD" w:rsidRPr="00A47636" w:rsidRDefault="008C73CD" w:rsidP="008C73CD">
      <w:pPr>
        <w:pStyle w:val="PargrafodaLista"/>
        <w:ind w:left="0" w:right="107"/>
        <w:jc w:val="both"/>
        <w:rPr>
          <w:rFonts w:cs="Times New Roman"/>
        </w:rPr>
      </w:pPr>
    </w:p>
    <w:p w14:paraId="5129F091" w14:textId="77777777" w:rsidR="008C73CD" w:rsidRPr="00A47636" w:rsidRDefault="008C73CD" w:rsidP="008C73CD">
      <w:pPr>
        <w:pStyle w:val="PargrafodaLista"/>
        <w:numPr>
          <w:ilvl w:val="0"/>
          <w:numId w:val="4"/>
        </w:numPr>
        <w:ind w:right="107"/>
        <w:jc w:val="both"/>
        <w:rPr>
          <w:rFonts w:cs="Times New Roman"/>
          <w:u w:val="single"/>
        </w:rPr>
      </w:pPr>
      <w:r>
        <w:rPr>
          <w:u w:val="single"/>
        </w:rPr>
        <w:t>Saúde, segurança e respeito da regulamentação aplicável:</w:t>
      </w:r>
      <w:r>
        <w:t xml:space="preserve"> Todas as atividades devem ser organizadas com um elevado nível de segurança e proteção para os participantes envolvidos e devem respeitar todos os regulamentos aplicáveis (por exemplo, em relação ao consentimento dos pais). As organizações beneficiárias devem assegurar que os seus participantes têm uma cobertura de seguro adequada, tal como definida nas regras gerais do programa e no regulamento aplicável.</w:t>
      </w:r>
      <w:r>
        <w:rPr>
          <w:u w:val="single"/>
        </w:rPr>
        <w:t xml:space="preserve"> </w:t>
      </w:r>
    </w:p>
    <w:p w14:paraId="50FEDD17" w14:textId="77777777" w:rsidR="008C73CD" w:rsidRPr="00A47636" w:rsidRDefault="008C73CD" w:rsidP="008C73CD">
      <w:pPr>
        <w:pStyle w:val="PargrafodaLista"/>
        <w:ind w:left="0" w:right="107"/>
        <w:jc w:val="both"/>
        <w:rPr>
          <w:rFonts w:cs="Times New Roman"/>
          <w:u w:val="single"/>
        </w:rPr>
      </w:pPr>
    </w:p>
    <w:p w14:paraId="5C74A334" w14:textId="77777777" w:rsidR="008C73CD" w:rsidRPr="00A47636" w:rsidRDefault="008C73CD" w:rsidP="008C73CD">
      <w:pPr>
        <w:pStyle w:val="PargrafodaLista"/>
        <w:numPr>
          <w:ilvl w:val="0"/>
          <w:numId w:val="4"/>
        </w:numPr>
        <w:ind w:right="107"/>
        <w:jc w:val="both"/>
        <w:rPr>
          <w:rFonts w:cs="Times New Roman"/>
        </w:rPr>
      </w:pPr>
      <w:r>
        <w:rPr>
          <w:u w:val="single"/>
        </w:rPr>
        <w:t>Seleção dos participantes</w:t>
      </w:r>
      <w:r>
        <w:t>: Os participantes devem ser selecionados através de um processo de seleção transparente, justo e inclusivo.</w:t>
      </w:r>
    </w:p>
    <w:p w14:paraId="01A5F8A8" w14:textId="77777777" w:rsidR="008C73CD" w:rsidRPr="00A47636" w:rsidRDefault="008C73CD" w:rsidP="008C73CD">
      <w:pPr>
        <w:pStyle w:val="PargrafodaLista"/>
        <w:ind w:left="0" w:right="107"/>
        <w:jc w:val="both"/>
        <w:rPr>
          <w:rFonts w:cs="Times New Roman"/>
        </w:rPr>
      </w:pPr>
    </w:p>
    <w:p w14:paraId="5740F4AF" w14:textId="77777777" w:rsidR="008C73CD" w:rsidRPr="00A47636" w:rsidRDefault="008C73CD" w:rsidP="008C73CD">
      <w:pPr>
        <w:pStyle w:val="PargrafodaLista"/>
        <w:numPr>
          <w:ilvl w:val="0"/>
          <w:numId w:val="4"/>
        </w:numPr>
        <w:ind w:right="107"/>
        <w:jc w:val="both"/>
        <w:rPr>
          <w:rFonts w:cs="Times New Roman"/>
        </w:rPr>
      </w:pPr>
      <w:r>
        <w:rPr>
          <w:u w:val="single"/>
        </w:rPr>
        <w:t>Preparar e apoiar os participantes</w:t>
      </w:r>
      <w:r>
        <w:t>: Os participantes devem receber uma preparação adequada em termos práticos, culturais e de segurança. Devem estar plenamente conscientes do que se espera deles antes, durante e após a realização das atividades. Devem ser disponibilizados orientações, acompanhamento e apoio adequados em todas as fases das atividades.</w:t>
      </w:r>
    </w:p>
    <w:p w14:paraId="71F7CB7E" w14:textId="77777777" w:rsidR="008C73CD" w:rsidRPr="00A47636" w:rsidRDefault="008C73CD" w:rsidP="008C73CD">
      <w:pPr>
        <w:pStyle w:val="PargrafodaLista"/>
        <w:ind w:left="0" w:right="107"/>
        <w:jc w:val="both"/>
      </w:pPr>
    </w:p>
    <w:p w14:paraId="4A4697FC" w14:textId="77777777" w:rsidR="008C73CD" w:rsidRPr="00A47636" w:rsidRDefault="008C73CD" w:rsidP="008C73CD">
      <w:pPr>
        <w:pStyle w:val="PargrafodaLista"/>
        <w:numPr>
          <w:ilvl w:val="0"/>
          <w:numId w:val="4"/>
        </w:numPr>
        <w:ind w:right="107"/>
        <w:jc w:val="both"/>
        <w:rPr>
          <w:rFonts w:cs="Times New Roman"/>
        </w:rPr>
      </w:pPr>
      <w:r>
        <w:rPr>
          <w:u w:val="single"/>
        </w:rPr>
        <w:t>Apoio aos participantes com menos oportunidades</w:t>
      </w:r>
      <w:r>
        <w:t>. As organizações beneficiárias devem assegurar condições justas e equitativas a todos os participantes, incluindo a prestação do apoio necessário para colocar as pessoas que enfrentam obstáculos (como as necessidades de aprendizagem especiais ou a deficiência física) em pé de igualdade com outras.</w:t>
      </w:r>
    </w:p>
    <w:p w14:paraId="11417817" w14:textId="77777777" w:rsidR="008C73CD" w:rsidRPr="00BD42C9" w:rsidRDefault="008C73CD" w:rsidP="008C73CD">
      <w:pPr>
        <w:pStyle w:val="PargrafodaLista"/>
        <w:rPr>
          <w:rFonts w:cs="Times New Roman"/>
          <w:u w:val="single"/>
        </w:rPr>
      </w:pPr>
    </w:p>
    <w:p w14:paraId="17A8C028" w14:textId="77777777" w:rsidR="008C73CD" w:rsidRDefault="008C73CD" w:rsidP="008C73CD">
      <w:pPr>
        <w:pStyle w:val="PargrafodaLista"/>
        <w:numPr>
          <w:ilvl w:val="0"/>
          <w:numId w:val="4"/>
        </w:numPr>
        <w:ind w:right="107"/>
        <w:jc w:val="both"/>
        <w:rPr>
          <w:rFonts w:cs="Times New Roman"/>
        </w:rPr>
      </w:pPr>
      <w:r>
        <w:rPr>
          <w:u w:val="single"/>
        </w:rPr>
        <w:t>Abordagens participativas:</w:t>
      </w:r>
      <w:r>
        <w:t xml:space="preserve"> Os participantes devem, na medida do possível, participar ativamente em todas as fases das atividades, poder influenciar as decisões sobre as atividades e receber apoio adequado para o efeito.</w:t>
      </w:r>
    </w:p>
    <w:p w14:paraId="3FE0820B" w14:textId="77777777" w:rsidR="008C73CD" w:rsidRPr="00BD42C9" w:rsidRDefault="008C73CD" w:rsidP="008C73CD">
      <w:pPr>
        <w:pStyle w:val="PargrafodaLista"/>
        <w:rPr>
          <w:rFonts w:cs="Times New Roman"/>
        </w:rPr>
      </w:pPr>
    </w:p>
    <w:p w14:paraId="22E9ACBA" w14:textId="77777777" w:rsidR="008C73CD" w:rsidRPr="00BD42C9" w:rsidRDefault="008C73CD" w:rsidP="008C73CD">
      <w:pPr>
        <w:pStyle w:val="PargrafodaLista"/>
        <w:numPr>
          <w:ilvl w:val="0"/>
          <w:numId w:val="4"/>
        </w:numPr>
        <w:ind w:right="107"/>
        <w:jc w:val="both"/>
        <w:rPr>
          <w:rFonts w:cs="Times New Roman"/>
        </w:rPr>
      </w:pPr>
      <w:r>
        <w:rPr>
          <w:u w:val="single"/>
        </w:rPr>
        <w:t>Métodos participativos:</w:t>
      </w:r>
      <w:r>
        <w:t xml:space="preserve"> As atividades devem basear-se em métodos participativos e possibilitar a interação dos participantes e a partilha de ideias, evitar a escuta passiva e permitir que os participantes contribuam para as atividades com os seus conhecimentos e competências, invertendo os papéis tradicionais dos «especialistas» externos. </w:t>
      </w:r>
    </w:p>
    <w:p w14:paraId="79940F0B" w14:textId="77777777" w:rsidR="008C73CD" w:rsidRPr="00A47636" w:rsidRDefault="008C73CD" w:rsidP="008C73CD">
      <w:pPr>
        <w:pStyle w:val="PargrafodaLista"/>
        <w:ind w:left="0" w:right="107"/>
        <w:jc w:val="both"/>
        <w:rPr>
          <w:rFonts w:cs="Times New Roman"/>
        </w:rPr>
      </w:pPr>
    </w:p>
    <w:p w14:paraId="40121108" w14:textId="77777777" w:rsidR="008C73CD" w:rsidRPr="00A47636" w:rsidRDefault="008C73CD" w:rsidP="008C73CD">
      <w:pPr>
        <w:pStyle w:val="PargrafodaLista"/>
        <w:numPr>
          <w:ilvl w:val="0"/>
          <w:numId w:val="4"/>
        </w:numPr>
        <w:ind w:right="107"/>
        <w:jc w:val="both"/>
        <w:rPr>
          <w:rFonts w:cs="Times New Roman"/>
        </w:rPr>
      </w:pPr>
      <w:r>
        <w:rPr>
          <w:u w:val="single"/>
        </w:rPr>
        <w:t>Apoio linguístico</w:t>
      </w:r>
      <w:r>
        <w:t>: A organização beneficiária deve assegurar uma formação linguística adequada, adaptada às necessidades dos participantes. Se for caso disso, a organização beneficiária deve utilizar ao máximo as ferramentas e o financiamento específicos disponibilizados pelo programa para o efeito.</w:t>
      </w:r>
    </w:p>
    <w:p w14:paraId="10243973" w14:textId="77777777" w:rsidR="008C73CD" w:rsidRPr="00A47636" w:rsidRDefault="008C73CD" w:rsidP="008C73CD">
      <w:pPr>
        <w:pStyle w:val="PargrafodaLista"/>
        <w:ind w:left="0" w:right="107"/>
        <w:jc w:val="both"/>
        <w:rPr>
          <w:rFonts w:cs="Times New Roman"/>
        </w:rPr>
      </w:pPr>
    </w:p>
    <w:p w14:paraId="58BCA693" w14:textId="77777777" w:rsidR="008C73CD" w:rsidRPr="00A47636" w:rsidRDefault="008C73CD" w:rsidP="008C73CD">
      <w:pPr>
        <w:pStyle w:val="PargrafodaLista"/>
        <w:numPr>
          <w:ilvl w:val="0"/>
          <w:numId w:val="4"/>
        </w:numPr>
        <w:ind w:right="107"/>
        <w:jc w:val="both"/>
        <w:rPr>
          <w:rFonts w:cs="Times New Roman"/>
        </w:rPr>
      </w:pPr>
      <w:r>
        <w:rPr>
          <w:u w:val="single"/>
        </w:rPr>
        <w:t>Definição e acompanhamento dos resultados de aprendizagem</w:t>
      </w:r>
      <w:r>
        <w:t xml:space="preserve">: Os resultados de aprendizagem esperados devem ser claramente definidos para cada participante ou grupo de participantes antes da realização da atividade. Se aplicável, os participantes devem ser envolvidos na identificação dos resultados de aprendizagem esperados. Os progressos no processo de aprendizagem devem ser acompanhados e deve ser prestado apoio adequado aos participantes a este respeito. </w:t>
      </w:r>
    </w:p>
    <w:p w14:paraId="584F3F46" w14:textId="77777777" w:rsidR="008C73CD" w:rsidRPr="00A47636" w:rsidRDefault="008C73CD" w:rsidP="008C73CD">
      <w:pPr>
        <w:pStyle w:val="PargrafodaLista"/>
        <w:ind w:left="0" w:right="107"/>
        <w:jc w:val="both"/>
        <w:rPr>
          <w:rFonts w:cs="Times New Roman"/>
        </w:rPr>
      </w:pPr>
    </w:p>
    <w:p w14:paraId="733B5384" w14:textId="77777777" w:rsidR="008C73CD" w:rsidRPr="002E50EA" w:rsidRDefault="008C73CD" w:rsidP="008C73CD">
      <w:pPr>
        <w:pStyle w:val="PargrafodaLista"/>
        <w:keepLines/>
        <w:numPr>
          <w:ilvl w:val="0"/>
          <w:numId w:val="4"/>
        </w:numPr>
        <w:ind w:left="714" w:right="108" w:hanging="357"/>
        <w:jc w:val="both"/>
        <w:rPr>
          <w:rFonts w:cs="Times New Roman"/>
        </w:rPr>
      </w:pPr>
      <w:r>
        <w:rPr>
          <w:u w:val="single"/>
        </w:rPr>
        <w:t>Identificação e reconhecimento dos resultados de aprendizagem</w:t>
      </w:r>
      <w:r>
        <w:t>: Os resultados da aprendizagem não formal e informal obtidos pelos participantes nas atividades devem ser identificados e documentados, nomeadamente através de ferramentas de reconhecimento da aprendizagem a nível da UE, como o Passe Jovem («</w:t>
      </w:r>
      <w:proofErr w:type="spellStart"/>
      <w:r>
        <w:t>Youthpass</w:t>
      </w:r>
      <w:proofErr w:type="spellEnd"/>
      <w:r>
        <w:t xml:space="preserve">»). O Passe Jovem é uma ferramenta de apoio à validação dos resultados da aprendizagem não formal e informal e insere-se na estratégia da Comissão Europeia para promover o reconhecimento da aprendizagem não formal. </w:t>
      </w:r>
      <w:hyperlink r:id="rId7" w:history="1">
        <w:r>
          <w:rPr>
            <w:rStyle w:val="Hiperligao"/>
          </w:rPr>
          <w:t>https://www.youthpass.eu/pt/</w:t>
        </w:r>
      </w:hyperlink>
    </w:p>
    <w:p w14:paraId="45FFEF28" w14:textId="77777777" w:rsidR="008C73CD" w:rsidRPr="000A7387" w:rsidRDefault="008C73CD" w:rsidP="008C73CD">
      <w:pPr>
        <w:pStyle w:val="PargrafodaLista"/>
        <w:keepLines/>
        <w:ind w:left="714" w:right="108"/>
        <w:jc w:val="both"/>
        <w:rPr>
          <w:rFonts w:cs="Times New Roman"/>
        </w:rPr>
      </w:pPr>
    </w:p>
    <w:p w14:paraId="0686A348" w14:textId="77777777" w:rsidR="008C73CD" w:rsidRPr="00567019" w:rsidRDefault="008C73CD" w:rsidP="008C73CD">
      <w:pPr>
        <w:pStyle w:val="PargrafodaLista"/>
        <w:numPr>
          <w:ilvl w:val="0"/>
          <w:numId w:val="1"/>
        </w:numPr>
        <w:spacing w:after="0" w:line="240" w:lineRule="auto"/>
        <w:ind w:left="0" w:right="107" w:firstLine="0"/>
        <w:jc w:val="both"/>
        <w:rPr>
          <w:rFonts w:cs="Times New Roman"/>
          <w:smallCaps/>
          <w:sz w:val="24"/>
          <w:szCs w:val="24"/>
        </w:rPr>
      </w:pPr>
      <w:r>
        <w:rPr>
          <w:smallCaps/>
          <w:sz w:val="24"/>
          <w:szCs w:val="24"/>
        </w:rPr>
        <w:t>Partilha de resultados e conhecimentos sobre o programa</w:t>
      </w:r>
    </w:p>
    <w:p w14:paraId="7632BB26" w14:textId="77777777" w:rsidR="008C73CD" w:rsidRPr="00A47636" w:rsidRDefault="008C73CD" w:rsidP="008C73CD">
      <w:pPr>
        <w:pStyle w:val="PargrafodaLista"/>
        <w:ind w:left="0" w:right="107"/>
        <w:jc w:val="both"/>
        <w:rPr>
          <w:rFonts w:cs="Times New Roman"/>
        </w:rPr>
      </w:pPr>
    </w:p>
    <w:p w14:paraId="13429146" w14:textId="77777777" w:rsidR="008C73CD" w:rsidRPr="00A47636" w:rsidRDefault="008C73CD" w:rsidP="008C73CD">
      <w:pPr>
        <w:pStyle w:val="PargrafodaLista"/>
        <w:numPr>
          <w:ilvl w:val="0"/>
          <w:numId w:val="5"/>
        </w:numPr>
        <w:ind w:right="107"/>
        <w:jc w:val="both"/>
        <w:rPr>
          <w:rFonts w:cs="Times New Roman"/>
        </w:rPr>
      </w:pPr>
      <w:r>
        <w:rPr>
          <w:u w:val="single"/>
        </w:rPr>
        <w:t>Partilha de resultados no seio da organização</w:t>
      </w:r>
      <w:r>
        <w:t>: As organizações beneficiárias devem divulgar amplamente a sua participação no programa Erasmus no seio da organização e criar oportunidades para os participantes partilharem a sua experiência de mobilidade com os seus pares.</w:t>
      </w:r>
    </w:p>
    <w:p w14:paraId="7BCBF6A1" w14:textId="77777777" w:rsidR="008C73CD" w:rsidRPr="00A47636" w:rsidRDefault="008C73CD" w:rsidP="008C73CD">
      <w:pPr>
        <w:pStyle w:val="PargrafodaLista"/>
        <w:ind w:left="0" w:right="107"/>
        <w:jc w:val="both"/>
        <w:rPr>
          <w:rFonts w:cs="Times New Roman"/>
        </w:rPr>
      </w:pPr>
    </w:p>
    <w:p w14:paraId="5AC17446" w14:textId="77777777" w:rsidR="008C73CD" w:rsidRPr="00A47636" w:rsidRDefault="008C73CD" w:rsidP="008C73CD">
      <w:pPr>
        <w:pStyle w:val="PargrafodaLista"/>
        <w:numPr>
          <w:ilvl w:val="0"/>
          <w:numId w:val="5"/>
        </w:numPr>
        <w:ind w:right="107"/>
        <w:jc w:val="both"/>
        <w:rPr>
          <w:rFonts w:cs="Times New Roman"/>
        </w:rPr>
      </w:pPr>
      <w:r>
        <w:rPr>
          <w:u w:val="single"/>
        </w:rPr>
        <w:t>Partilha de resultados com outras organizações e com o público</w:t>
      </w:r>
      <w:r>
        <w:t>: As organizações beneficiárias devem partilhar os resultados das suas atividades com outras organizações e com o público.</w:t>
      </w:r>
    </w:p>
    <w:p w14:paraId="4A968FF3" w14:textId="77777777" w:rsidR="008C73CD" w:rsidRPr="00A47636" w:rsidRDefault="008C73CD" w:rsidP="008C73CD">
      <w:pPr>
        <w:pStyle w:val="PargrafodaLista"/>
        <w:ind w:left="0" w:right="107"/>
        <w:jc w:val="both"/>
        <w:rPr>
          <w:rFonts w:cs="Times New Roman"/>
        </w:rPr>
      </w:pPr>
    </w:p>
    <w:p w14:paraId="0D1D340C" w14:textId="77777777" w:rsidR="008C73CD" w:rsidRPr="00A47636" w:rsidRDefault="008C73CD" w:rsidP="008C73CD">
      <w:pPr>
        <w:pStyle w:val="PargrafodaLista"/>
        <w:numPr>
          <w:ilvl w:val="0"/>
          <w:numId w:val="5"/>
        </w:numPr>
        <w:ind w:right="107"/>
        <w:jc w:val="both"/>
        <w:rPr>
          <w:rFonts w:cs="Times New Roman"/>
        </w:rPr>
      </w:pPr>
      <w:r>
        <w:rPr>
          <w:u w:val="single"/>
        </w:rPr>
        <w:t>Divulgar publicamente o financiamento da União Europeia</w:t>
      </w:r>
      <w:r>
        <w:t xml:space="preserve">: As organizações beneficiárias devem divulgar a sua participação no programa Erasmus junto da sua comunidade e do público em geral. A organizações beneficiárias devem também informar todos os participantes sobre a fonte de financiamento. </w:t>
      </w:r>
    </w:p>
    <w:p w14:paraId="346270E0" w14:textId="77777777" w:rsidR="008C73CD" w:rsidRPr="00A47636" w:rsidRDefault="008C73CD" w:rsidP="008C73CD"/>
    <w:p w14:paraId="3F9103E9" w14:textId="77777777" w:rsidR="00EF6510" w:rsidRDefault="00EF6510"/>
    <w:sectPr w:rsidR="00EF6510" w:rsidSect="006F1AB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520CE" w14:textId="77777777" w:rsidR="000970C3" w:rsidRDefault="000970C3" w:rsidP="008C73CD">
      <w:pPr>
        <w:spacing w:after="0" w:line="240" w:lineRule="auto"/>
      </w:pPr>
      <w:r>
        <w:separator/>
      </w:r>
    </w:p>
  </w:endnote>
  <w:endnote w:type="continuationSeparator" w:id="0">
    <w:p w14:paraId="056AE225" w14:textId="77777777" w:rsidR="000970C3" w:rsidRDefault="000970C3" w:rsidP="008C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3178C" w14:textId="77777777" w:rsidR="000970C3" w:rsidRDefault="000970C3" w:rsidP="008C73CD">
      <w:pPr>
        <w:spacing w:after="0" w:line="240" w:lineRule="auto"/>
      </w:pPr>
      <w:r>
        <w:separator/>
      </w:r>
    </w:p>
  </w:footnote>
  <w:footnote w:type="continuationSeparator" w:id="0">
    <w:p w14:paraId="02C42159" w14:textId="77777777" w:rsidR="000970C3" w:rsidRDefault="000970C3" w:rsidP="008C73CD">
      <w:pPr>
        <w:spacing w:after="0" w:line="240" w:lineRule="auto"/>
      </w:pPr>
      <w:r>
        <w:continuationSeparator/>
      </w:r>
    </w:p>
  </w:footnote>
  <w:footnote w:id="1">
    <w:p w14:paraId="0643887D" w14:textId="77777777" w:rsidR="008C73CD" w:rsidRPr="00B31B18" w:rsidRDefault="008C73CD" w:rsidP="008C73CD">
      <w:pPr>
        <w:pStyle w:val="Default"/>
        <w:rPr>
          <w:rFonts w:ascii="Verdana" w:hAnsi="Verdana"/>
          <w:sz w:val="16"/>
          <w:szCs w:val="16"/>
        </w:rPr>
      </w:pPr>
      <w:r>
        <w:rPr>
          <w:rStyle w:val="Refdenotaderodap"/>
          <w:rFonts w:ascii="Verdana" w:hAnsi="Verdana"/>
          <w:sz w:val="14"/>
          <w:szCs w:val="16"/>
        </w:rPr>
        <w:footnoteRef/>
      </w:r>
      <w:r>
        <w:rPr>
          <w:rFonts w:ascii="Verdana" w:hAnsi="Verdana"/>
          <w:sz w:val="14"/>
          <w:szCs w:val="16"/>
        </w:rPr>
        <w:t xml:space="preserve"> </w:t>
      </w:r>
      <w:r>
        <w:rPr>
          <w:rFonts w:asciiTheme="minorHAnsi" w:hAnsiTheme="minorHAnsi"/>
          <w:sz w:val="14"/>
          <w:szCs w:val="16"/>
        </w:rPr>
        <w:t xml:space="preserve">Conforme estabelecido na Resolução do Conselho relativa à </w:t>
      </w:r>
      <w:r>
        <w:rPr>
          <w:rFonts w:asciiTheme="minorHAnsi" w:hAnsiTheme="minorHAnsi"/>
          <w:bCs/>
          <w:sz w:val="14"/>
          <w:szCs w:val="16"/>
        </w:rPr>
        <w:t>Estratégia da União Europeia para a Juventude 2019-2027 (JO C 456 de 18.12.2018).</w:t>
      </w:r>
    </w:p>
  </w:footnote>
  <w:footnote w:id="2">
    <w:p w14:paraId="67D7DDA1" w14:textId="77777777" w:rsidR="008C73CD" w:rsidRPr="00B57CC0" w:rsidRDefault="008C73CD" w:rsidP="008C73CD">
      <w:pPr>
        <w:pStyle w:val="Textodenotaderodap"/>
      </w:pPr>
      <w:r>
        <w:rPr>
          <w:rStyle w:val="Refdenotaderodap"/>
        </w:rPr>
        <w:footnoteRef/>
      </w:r>
      <w:r>
        <w:t xml:space="preserve"> </w:t>
      </w:r>
      <w:r>
        <w:rPr>
          <w:sz w:val="14"/>
          <w:szCs w:val="14"/>
        </w:rPr>
        <w:t>https://pjp-eu.coe.int/documents/42128013/47262025/Charter-Quality-Learning-Mobility-Youth-Field.pdf/8ea01d93-11ff-d22e-a9bc-c8431a523778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AD0"/>
    <w:multiLevelType w:val="hybridMultilevel"/>
    <w:tmpl w:val="F81CD15E"/>
    <w:lvl w:ilvl="0" w:tplc="F2821224">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2B8B"/>
    <w:multiLevelType w:val="hybridMultilevel"/>
    <w:tmpl w:val="6DB88C4A"/>
    <w:lvl w:ilvl="0" w:tplc="F2821224">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24653"/>
    <w:multiLevelType w:val="hybridMultilevel"/>
    <w:tmpl w:val="538A6448"/>
    <w:lvl w:ilvl="0" w:tplc="F2821224">
      <w:start w:val="1"/>
      <w:numFmt w:val="bullet"/>
      <w:lvlText w:val=""/>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342CA"/>
    <w:multiLevelType w:val="hybridMultilevel"/>
    <w:tmpl w:val="37CE37FC"/>
    <w:lvl w:ilvl="0" w:tplc="3DB603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9570A8"/>
    <w:multiLevelType w:val="hybridMultilevel"/>
    <w:tmpl w:val="62640162"/>
    <w:lvl w:ilvl="0" w:tplc="F2821224">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evenAndOddHeaders/>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CD"/>
    <w:rsid w:val="0000021B"/>
    <w:rsid w:val="00000A78"/>
    <w:rsid w:val="00000B58"/>
    <w:rsid w:val="0000141B"/>
    <w:rsid w:val="00001761"/>
    <w:rsid w:val="00002135"/>
    <w:rsid w:val="000032AD"/>
    <w:rsid w:val="0000615D"/>
    <w:rsid w:val="00006444"/>
    <w:rsid w:val="00006CE5"/>
    <w:rsid w:val="0000715D"/>
    <w:rsid w:val="000071DD"/>
    <w:rsid w:val="00010304"/>
    <w:rsid w:val="000105EA"/>
    <w:rsid w:val="00011044"/>
    <w:rsid w:val="00011F53"/>
    <w:rsid w:val="000121CE"/>
    <w:rsid w:val="00012DE1"/>
    <w:rsid w:val="000137F2"/>
    <w:rsid w:val="000138E2"/>
    <w:rsid w:val="00013961"/>
    <w:rsid w:val="00013D03"/>
    <w:rsid w:val="000144F0"/>
    <w:rsid w:val="000145DB"/>
    <w:rsid w:val="00014B9A"/>
    <w:rsid w:val="00014D3A"/>
    <w:rsid w:val="00014F34"/>
    <w:rsid w:val="00015C15"/>
    <w:rsid w:val="000166C7"/>
    <w:rsid w:val="00017528"/>
    <w:rsid w:val="00017689"/>
    <w:rsid w:val="00017D14"/>
    <w:rsid w:val="0002136D"/>
    <w:rsid w:val="00021667"/>
    <w:rsid w:val="00021944"/>
    <w:rsid w:val="00023276"/>
    <w:rsid w:val="0002337B"/>
    <w:rsid w:val="000236F3"/>
    <w:rsid w:val="000241D8"/>
    <w:rsid w:val="00024955"/>
    <w:rsid w:val="00025287"/>
    <w:rsid w:val="00025BF3"/>
    <w:rsid w:val="000263AE"/>
    <w:rsid w:val="00026467"/>
    <w:rsid w:val="000301D4"/>
    <w:rsid w:val="00030340"/>
    <w:rsid w:val="00030C8C"/>
    <w:rsid w:val="00030DD8"/>
    <w:rsid w:val="00030EB0"/>
    <w:rsid w:val="00030FC3"/>
    <w:rsid w:val="0003138E"/>
    <w:rsid w:val="0003267A"/>
    <w:rsid w:val="00032742"/>
    <w:rsid w:val="00032984"/>
    <w:rsid w:val="00032B82"/>
    <w:rsid w:val="000333AB"/>
    <w:rsid w:val="00034602"/>
    <w:rsid w:val="000349FC"/>
    <w:rsid w:val="00034FA0"/>
    <w:rsid w:val="00034FB3"/>
    <w:rsid w:val="00034FFD"/>
    <w:rsid w:val="00035387"/>
    <w:rsid w:val="00035569"/>
    <w:rsid w:val="00035F71"/>
    <w:rsid w:val="000367BC"/>
    <w:rsid w:val="00036CBA"/>
    <w:rsid w:val="000376C0"/>
    <w:rsid w:val="0004061D"/>
    <w:rsid w:val="00040A1E"/>
    <w:rsid w:val="0004192F"/>
    <w:rsid w:val="000423F5"/>
    <w:rsid w:val="00042785"/>
    <w:rsid w:val="00042B32"/>
    <w:rsid w:val="00042C99"/>
    <w:rsid w:val="00042F32"/>
    <w:rsid w:val="00043313"/>
    <w:rsid w:val="0004461E"/>
    <w:rsid w:val="000446D6"/>
    <w:rsid w:val="000450BE"/>
    <w:rsid w:val="00046175"/>
    <w:rsid w:val="00046812"/>
    <w:rsid w:val="00046B9B"/>
    <w:rsid w:val="00047FCB"/>
    <w:rsid w:val="00050748"/>
    <w:rsid w:val="0005172F"/>
    <w:rsid w:val="00052218"/>
    <w:rsid w:val="000530D8"/>
    <w:rsid w:val="00053763"/>
    <w:rsid w:val="0005386C"/>
    <w:rsid w:val="00053B8A"/>
    <w:rsid w:val="00053D87"/>
    <w:rsid w:val="00055A4C"/>
    <w:rsid w:val="00055D41"/>
    <w:rsid w:val="00056510"/>
    <w:rsid w:val="0005674C"/>
    <w:rsid w:val="00056FBA"/>
    <w:rsid w:val="000579C9"/>
    <w:rsid w:val="00057A2E"/>
    <w:rsid w:val="00060174"/>
    <w:rsid w:val="000611F7"/>
    <w:rsid w:val="000614C1"/>
    <w:rsid w:val="00062826"/>
    <w:rsid w:val="00062C5B"/>
    <w:rsid w:val="00063BBE"/>
    <w:rsid w:val="00064874"/>
    <w:rsid w:val="000656D3"/>
    <w:rsid w:val="00065F5E"/>
    <w:rsid w:val="000669B4"/>
    <w:rsid w:val="00066B33"/>
    <w:rsid w:val="00067270"/>
    <w:rsid w:val="00067666"/>
    <w:rsid w:val="00067962"/>
    <w:rsid w:val="00070958"/>
    <w:rsid w:val="00071622"/>
    <w:rsid w:val="0007165B"/>
    <w:rsid w:val="00071E0D"/>
    <w:rsid w:val="00072499"/>
    <w:rsid w:val="0007283A"/>
    <w:rsid w:val="00072C52"/>
    <w:rsid w:val="00075306"/>
    <w:rsid w:val="000754B5"/>
    <w:rsid w:val="00075824"/>
    <w:rsid w:val="00075D00"/>
    <w:rsid w:val="0007631A"/>
    <w:rsid w:val="000766BB"/>
    <w:rsid w:val="00076AAE"/>
    <w:rsid w:val="00076C01"/>
    <w:rsid w:val="000802E6"/>
    <w:rsid w:val="00080FFF"/>
    <w:rsid w:val="00081543"/>
    <w:rsid w:val="00081EA4"/>
    <w:rsid w:val="00082D8C"/>
    <w:rsid w:val="00084C6A"/>
    <w:rsid w:val="00086C46"/>
    <w:rsid w:val="00087388"/>
    <w:rsid w:val="000875CF"/>
    <w:rsid w:val="00087B12"/>
    <w:rsid w:val="00087C49"/>
    <w:rsid w:val="00090078"/>
    <w:rsid w:val="00091C41"/>
    <w:rsid w:val="00092901"/>
    <w:rsid w:val="00092AFA"/>
    <w:rsid w:val="00092F81"/>
    <w:rsid w:val="00093BE5"/>
    <w:rsid w:val="00094B9A"/>
    <w:rsid w:val="00094DBC"/>
    <w:rsid w:val="00095444"/>
    <w:rsid w:val="00095481"/>
    <w:rsid w:val="00095F75"/>
    <w:rsid w:val="000964A4"/>
    <w:rsid w:val="00096F12"/>
    <w:rsid w:val="000970C3"/>
    <w:rsid w:val="00097E81"/>
    <w:rsid w:val="000A03FB"/>
    <w:rsid w:val="000A0997"/>
    <w:rsid w:val="000A162B"/>
    <w:rsid w:val="000A17BE"/>
    <w:rsid w:val="000A2346"/>
    <w:rsid w:val="000A3D38"/>
    <w:rsid w:val="000A3EFA"/>
    <w:rsid w:val="000A5630"/>
    <w:rsid w:val="000A6010"/>
    <w:rsid w:val="000A658B"/>
    <w:rsid w:val="000A71D8"/>
    <w:rsid w:val="000A7AF7"/>
    <w:rsid w:val="000A7E0E"/>
    <w:rsid w:val="000B08D0"/>
    <w:rsid w:val="000B1915"/>
    <w:rsid w:val="000B1B31"/>
    <w:rsid w:val="000B1B8C"/>
    <w:rsid w:val="000B25D8"/>
    <w:rsid w:val="000B358C"/>
    <w:rsid w:val="000B3822"/>
    <w:rsid w:val="000B46D4"/>
    <w:rsid w:val="000B49E0"/>
    <w:rsid w:val="000B4DCD"/>
    <w:rsid w:val="000B5034"/>
    <w:rsid w:val="000B62CE"/>
    <w:rsid w:val="000B64B3"/>
    <w:rsid w:val="000B66D8"/>
    <w:rsid w:val="000B6919"/>
    <w:rsid w:val="000B6C4A"/>
    <w:rsid w:val="000C0CF1"/>
    <w:rsid w:val="000C3142"/>
    <w:rsid w:val="000C34F7"/>
    <w:rsid w:val="000C3CE3"/>
    <w:rsid w:val="000C3FFE"/>
    <w:rsid w:val="000C424A"/>
    <w:rsid w:val="000C4257"/>
    <w:rsid w:val="000C47B0"/>
    <w:rsid w:val="000C5460"/>
    <w:rsid w:val="000C6F42"/>
    <w:rsid w:val="000C7911"/>
    <w:rsid w:val="000C7BD4"/>
    <w:rsid w:val="000D0DAA"/>
    <w:rsid w:val="000D11BC"/>
    <w:rsid w:val="000D1955"/>
    <w:rsid w:val="000D24EF"/>
    <w:rsid w:val="000D2836"/>
    <w:rsid w:val="000D3C2C"/>
    <w:rsid w:val="000D44F8"/>
    <w:rsid w:val="000D4B47"/>
    <w:rsid w:val="000D4C63"/>
    <w:rsid w:val="000D5877"/>
    <w:rsid w:val="000D5CEB"/>
    <w:rsid w:val="000D706A"/>
    <w:rsid w:val="000E01F4"/>
    <w:rsid w:val="000E1B7F"/>
    <w:rsid w:val="000E1B84"/>
    <w:rsid w:val="000E2247"/>
    <w:rsid w:val="000E2AB9"/>
    <w:rsid w:val="000E34E0"/>
    <w:rsid w:val="000E4141"/>
    <w:rsid w:val="000E41F7"/>
    <w:rsid w:val="000E4599"/>
    <w:rsid w:val="000E502C"/>
    <w:rsid w:val="000E5B54"/>
    <w:rsid w:val="000E628E"/>
    <w:rsid w:val="000E6C87"/>
    <w:rsid w:val="000E73E7"/>
    <w:rsid w:val="000F14DF"/>
    <w:rsid w:val="000F21A3"/>
    <w:rsid w:val="000F234A"/>
    <w:rsid w:val="000F36ED"/>
    <w:rsid w:val="000F4F84"/>
    <w:rsid w:val="000F5CD4"/>
    <w:rsid w:val="000F64AA"/>
    <w:rsid w:val="000F691C"/>
    <w:rsid w:val="000F6AF0"/>
    <w:rsid w:val="000F6FD8"/>
    <w:rsid w:val="000F7BE9"/>
    <w:rsid w:val="000F7F09"/>
    <w:rsid w:val="0010091D"/>
    <w:rsid w:val="00100D9C"/>
    <w:rsid w:val="00100F19"/>
    <w:rsid w:val="00101092"/>
    <w:rsid w:val="00101272"/>
    <w:rsid w:val="0010137C"/>
    <w:rsid w:val="001022D2"/>
    <w:rsid w:val="00102A31"/>
    <w:rsid w:val="00102D1D"/>
    <w:rsid w:val="00102FD5"/>
    <w:rsid w:val="00103C79"/>
    <w:rsid w:val="001053D0"/>
    <w:rsid w:val="0010552A"/>
    <w:rsid w:val="00105B1D"/>
    <w:rsid w:val="00106169"/>
    <w:rsid w:val="00106C25"/>
    <w:rsid w:val="00107262"/>
    <w:rsid w:val="00107923"/>
    <w:rsid w:val="001106E8"/>
    <w:rsid w:val="00110FFE"/>
    <w:rsid w:val="00111A53"/>
    <w:rsid w:val="001126A3"/>
    <w:rsid w:val="0011286C"/>
    <w:rsid w:val="001135DD"/>
    <w:rsid w:val="00113EA6"/>
    <w:rsid w:val="00114235"/>
    <w:rsid w:val="0011454A"/>
    <w:rsid w:val="001145EC"/>
    <w:rsid w:val="001146ED"/>
    <w:rsid w:val="00114D10"/>
    <w:rsid w:val="00114DE8"/>
    <w:rsid w:val="001158B7"/>
    <w:rsid w:val="00115C8F"/>
    <w:rsid w:val="0011602C"/>
    <w:rsid w:val="001165BA"/>
    <w:rsid w:val="00116613"/>
    <w:rsid w:val="00116A61"/>
    <w:rsid w:val="00116CD6"/>
    <w:rsid w:val="00116E03"/>
    <w:rsid w:val="001170AA"/>
    <w:rsid w:val="0011779C"/>
    <w:rsid w:val="0012085E"/>
    <w:rsid w:val="00120AE2"/>
    <w:rsid w:val="001212F4"/>
    <w:rsid w:val="00121609"/>
    <w:rsid w:val="001218B9"/>
    <w:rsid w:val="00121B8B"/>
    <w:rsid w:val="00121CE4"/>
    <w:rsid w:val="00122397"/>
    <w:rsid w:val="00122622"/>
    <w:rsid w:val="00123034"/>
    <w:rsid w:val="00123588"/>
    <w:rsid w:val="001235B2"/>
    <w:rsid w:val="00123F1E"/>
    <w:rsid w:val="001240A0"/>
    <w:rsid w:val="001243A3"/>
    <w:rsid w:val="00124985"/>
    <w:rsid w:val="00125E10"/>
    <w:rsid w:val="00127497"/>
    <w:rsid w:val="00127E32"/>
    <w:rsid w:val="00130B05"/>
    <w:rsid w:val="00131338"/>
    <w:rsid w:val="001313E8"/>
    <w:rsid w:val="00131FA2"/>
    <w:rsid w:val="0013301E"/>
    <w:rsid w:val="0013367E"/>
    <w:rsid w:val="0013678A"/>
    <w:rsid w:val="00136D55"/>
    <w:rsid w:val="0013785B"/>
    <w:rsid w:val="00137B70"/>
    <w:rsid w:val="00137C93"/>
    <w:rsid w:val="00137CF3"/>
    <w:rsid w:val="001405C9"/>
    <w:rsid w:val="00140623"/>
    <w:rsid w:val="0014090E"/>
    <w:rsid w:val="00140C9B"/>
    <w:rsid w:val="00141129"/>
    <w:rsid w:val="0014116A"/>
    <w:rsid w:val="001416C8"/>
    <w:rsid w:val="001416CA"/>
    <w:rsid w:val="00142502"/>
    <w:rsid w:val="001435DD"/>
    <w:rsid w:val="001439D6"/>
    <w:rsid w:val="00143A68"/>
    <w:rsid w:val="00143CB7"/>
    <w:rsid w:val="001444D4"/>
    <w:rsid w:val="00144511"/>
    <w:rsid w:val="00144A80"/>
    <w:rsid w:val="001466D7"/>
    <w:rsid w:val="00146BC1"/>
    <w:rsid w:val="0014747B"/>
    <w:rsid w:val="00147C31"/>
    <w:rsid w:val="00147D60"/>
    <w:rsid w:val="00150B64"/>
    <w:rsid w:val="001514FF"/>
    <w:rsid w:val="00151FF4"/>
    <w:rsid w:val="0015218D"/>
    <w:rsid w:val="001526D9"/>
    <w:rsid w:val="001528E4"/>
    <w:rsid w:val="00153230"/>
    <w:rsid w:val="001537B2"/>
    <w:rsid w:val="00153E51"/>
    <w:rsid w:val="001542D1"/>
    <w:rsid w:val="00154984"/>
    <w:rsid w:val="00154B50"/>
    <w:rsid w:val="00154F07"/>
    <w:rsid w:val="0015741E"/>
    <w:rsid w:val="00157CF4"/>
    <w:rsid w:val="00157DC9"/>
    <w:rsid w:val="00160B09"/>
    <w:rsid w:val="00160DEA"/>
    <w:rsid w:val="00161354"/>
    <w:rsid w:val="0016162D"/>
    <w:rsid w:val="00164477"/>
    <w:rsid w:val="00165EF8"/>
    <w:rsid w:val="0016698A"/>
    <w:rsid w:val="00166B1C"/>
    <w:rsid w:val="00166B2D"/>
    <w:rsid w:val="0016740B"/>
    <w:rsid w:val="00170B6D"/>
    <w:rsid w:val="0017172D"/>
    <w:rsid w:val="00171862"/>
    <w:rsid w:val="00171893"/>
    <w:rsid w:val="0017206D"/>
    <w:rsid w:val="001737DE"/>
    <w:rsid w:val="00174234"/>
    <w:rsid w:val="00174364"/>
    <w:rsid w:val="00174DAD"/>
    <w:rsid w:val="00174F63"/>
    <w:rsid w:val="0017609B"/>
    <w:rsid w:val="001763F7"/>
    <w:rsid w:val="001764B4"/>
    <w:rsid w:val="00177764"/>
    <w:rsid w:val="00177B4A"/>
    <w:rsid w:val="001800BF"/>
    <w:rsid w:val="00180DCB"/>
    <w:rsid w:val="00181409"/>
    <w:rsid w:val="001819B1"/>
    <w:rsid w:val="0018343B"/>
    <w:rsid w:val="001839FB"/>
    <w:rsid w:val="00183B15"/>
    <w:rsid w:val="00184833"/>
    <w:rsid w:val="00185131"/>
    <w:rsid w:val="001858E4"/>
    <w:rsid w:val="00185C2D"/>
    <w:rsid w:val="00185FA2"/>
    <w:rsid w:val="00186253"/>
    <w:rsid w:val="001871ED"/>
    <w:rsid w:val="001900B7"/>
    <w:rsid w:val="00190544"/>
    <w:rsid w:val="001906EA"/>
    <w:rsid w:val="0019184D"/>
    <w:rsid w:val="00191BA7"/>
    <w:rsid w:val="00191D1C"/>
    <w:rsid w:val="00191F86"/>
    <w:rsid w:val="00192C63"/>
    <w:rsid w:val="00192CB4"/>
    <w:rsid w:val="001933D5"/>
    <w:rsid w:val="001937BB"/>
    <w:rsid w:val="00193CA2"/>
    <w:rsid w:val="00196583"/>
    <w:rsid w:val="00196C65"/>
    <w:rsid w:val="00196DA2"/>
    <w:rsid w:val="00197196"/>
    <w:rsid w:val="001A17AB"/>
    <w:rsid w:val="001A1D1B"/>
    <w:rsid w:val="001A1FB4"/>
    <w:rsid w:val="001A277E"/>
    <w:rsid w:val="001A3BD0"/>
    <w:rsid w:val="001A460C"/>
    <w:rsid w:val="001A4A4C"/>
    <w:rsid w:val="001A55C7"/>
    <w:rsid w:val="001A6500"/>
    <w:rsid w:val="001A6A74"/>
    <w:rsid w:val="001B18E3"/>
    <w:rsid w:val="001B1A1F"/>
    <w:rsid w:val="001B1DC7"/>
    <w:rsid w:val="001B3798"/>
    <w:rsid w:val="001B439E"/>
    <w:rsid w:val="001B43D0"/>
    <w:rsid w:val="001B49F4"/>
    <w:rsid w:val="001B517C"/>
    <w:rsid w:val="001B5500"/>
    <w:rsid w:val="001B5F72"/>
    <w:rsid w:val="001B6791"/>
    <w:rsid w:val="001B6B08"/>
    <w:rsid w:val="001B70A3"/>
    <w:rsid w:val="001B7126"/>
    <w:rsid w:val="001B719D"/>
    <w:rsid w:val="001C02A4"/>
    <w:rsid w:val="001C06E6"/>
    <w:rsid w:val="001C0B74"/>
    <w:rsid w:val="001C0F41"/>
    <w:rsid w:val="001C14CB"/>
    <w:rsid w:val="001C1E56"/>
    <w:rsid w:val="001C34B3"/>
    <w:rsid w:val="001C3919"/>
    <w:rsid w:val="001C66D9"/>
    <w:rsid w:val="001C6E74"/>
    <w:rsid w:val="001C70CB"/>
    <w:rsid w:val="001D0BA6"/>
    <w:rsid w:val="001D22DC"/>
    <w:rsid w:val="001D22E6"/>
    <w:rsid w:val="001D3278"/>
    <w:rsid w:val="001D330A"/>
    <w:rsid w:val="001D3C2B"/>
    <w:rsid w:val="001D3D36"/>
    <w:rsid w:val="001D3E1C"/>
    <w:rsid w:val="001D450A"/>
    <w:rsid w:val="001D508B"/>
    <w:rsid w:val="001D51D8"/>
    <w:rsid w:val="001D6552"/>
    <w:rsid w:val="001D712E"/>
    <w:rsid w:val="001E04B9"/>
    <w:rsid w:val="001E2831"/>
    <w:rsid w:val="001E3419"/>
    <w:rsid w:val="001E4281"/>
    <w:rsid w:val="001E454D"/>
    <w:rsid w:val="001E48B2"/>
    <w:rsid w:val="001E4B74"/>
    <w:rsid w:val="001E5CF6"/>
    <w:rsid w:val="001E6B43"/>
    <w:rsid w:val="001E7D07"/>
    <w:rsid w:val="001F00FC"/>
    <w:rsid w:val="001F0127"/>
    <w:rsid w:val="001F0413"/>
    <w:rsid w:val="001F0B5C"/>
    <w:rsid w:val="001F1301"/>
    <w:rsid w:val="001F3789"/>
    <w:rsid w:val="001F4AB0"/>
    <w:rsid w:val="001F4FDE"/>
    <w:rsid w:val="001F5402"/>
    <w:rsid w:val="00200F2F"/>
    <w:rsid w:val="002016AE"/>
    <w:rsid w:val="0020197B"/>
    <w:rsid w:val="00201A44"/>
    <w:rsid w:val="00201BE6"/>
    <w:rsid w:val="002025E2"/>
    <w:rsid w:val="002027A3"/>
    <w:rsid w:val="00202A0F"/>
    <w:rsid w:val="00203E50"/>
    <w:rsid w:val="00204843"/>
    <w:rsid w:val="00204F97"/>
    <w:rsid w:val="00205153"/>
    <w:rsid w:val="00206417"/>
    <w:rsid w:val="00206AA2"/>
    <w:rsid w:val="00207652"/>
    <w:rsid w:val="002077F7"/>
    <w:rsid w:val="00207F7D"/>
    <w:rsid w:val="00210DE1"/>
    <w:rsid w:val="00210E8C"/>
    <w:rsid w:val="002117C1"/>
    <w:rsid w:val="00211991"/>
    <w:rsid w:val="00211B77"/>
    <w:rsid w:val="002123D7"/>
    <w:rsid w:val="00213994"/>
    <w:rsid w:val="0021426D"/>
    <w:rsid w:val="00214919"/>
    <w:rsid w:val="00214E87"/>
    <w:rsid w:val="00214EB1"/>
    <w:rsid w:val="00215600"/>
    <w:rsid w:val="00215A9F"/>
    <w:rsid w:val="00215E0F"/>
    <w:rsid w:val="0021636E"/>
    <w:rsid w:val="002163A8"/>
    <w:rsid w:val="002176CC"/>
    <w:rsid w:val="00217AAC"/>
    <w:rsid w:val="00217D8F"/>
    <w:rsid w:val="002209A5"/>
    <w:rsid w:val="00221B71"/>
    <w:rsid w:val="002228F1"/>
    <w:rsid w:val="0022480C"/>
    <w:rsid w:val="00225022"/>
    <w:rsid w:val="00225163"/>
    <w:rsid w:val="00225363"/>
    <w:rsid w:val="00226643"/>
    <w:rsid w:val="00226DB9"/>
    <w:rsid w:val="00226EB3"/>
    <w:rsid w:val="00227C17"/>
    <w:rsid w:val="00227EEA"/>
    <w:rsid w:val="0023007B"/>
    <w:rsid w:val="00230A84"/>
    <w:rsid w:val="00230B17"/>
    <w:rsid w:val="00230BA1"/>
    <w:rsid w:val="00230D4A"/>
    <w:rsid w:val="00231774"/>
    <w:rsid w:val="00231F8C"/>
    <w:rsid w:val="00232BBD"/>
    <w:rsid w:val="00234167"/>
    <w:rsid w:val="00234CA9"/>
    <w:rsid w:val="00235158"/>
    <w:rsid w:val="0023610B"/>
    <w:rsid w:val="00236557"/>
    <w:rsid w:val="0023678B"/>
    <w:rsid w:val="00236867"/>
    <w:rsid w:val="00237274"/>
    <w:rsid w:val="002406BF"/>
    <w:rsid w:val="002408AF"/>
    <w:rsid w:val="00240B59"/>
    <w:rsid w:val="00242706"/>
    <w:rsid w:val="00242D80"/>
    <w:rsid w:val="00242DCC"/>
    <w:rsid w:val="00243BCB"/>
    <w:rsid w:val="00244B60"/>
    <w:rsid w:val="00244C76"/>
    <w:rsid w:val="00244F31"/>
    <w:rsid w:val="0024525B"/>
    <w:rsid w:val="002458EF"/>
    <w:rsid w:val="00245DED"/>
    <w:rsid w:val="0024628C"/>
    <w:rsid w:val="0024681B"/>
    <w:rsid w:val="00246959"/>
    <w:rsid w:val="00246E3B"/>
    <w:rsid w:val="002471B7"/>
    <w:rsid w:val="002473E1"/>
    <w:rsid w:val="002477E8"/>
    <w:rsid w:val="00247D1F"/>
    <w:rsid w:val="00250E25"/>
    <w:rsid w:val="002512F7"/>
    <w:rsid w:val="0025208D"/>
    <w:rsid w:val="0025267C"/>
    <w:rsid w:val="00252759"/>
    <w:rsid w:val="00252C4B"/>
    <w:rsid w:val="0025390D"/>
    <w:rsid w:val="0025401C"/>
    <w:rsid w:val="002543EE"/>
    <w:rsid w:val="00254632"/>
    <w:rsid w:val="00256990"/>
    <w:rsid w:val="00260505"/>
    <w:rsid w:val="002606EC"/>
    <w:rsid w:val="00260AA6"/>
    <w:rsid w:val="0026264E"/>
    <w:rsid w:val="0026352D"/>
    <w:rsid w:val="00263C63"/>
    <w:rsid w:val="0026551D"/>
    <w:rsid w:val="00266160"/>
    <w:rsid w:val="0026640F"/>
    <w:rsid w:val="00266E30"/>
    <w:rsid w:val="002701F7"/>
    <w:rsid w:val="00270EEB"/>
    <w:rsid w:val="0027319C"/>
    <w:rsid w:val="00273231"/>
    <w:rsid w:val="002733F7"/>
    <w:rsid w:val="002737B9"/>
    <w:rsid w:val="00274316"/>
    <w:rsid w:val="00274512"/>
    <w:rsid w:val="00274921"/>
    <w:rsid w:val="00274DDE"/>
    <w:rsid w:val="00275223"/>
    <w:rsid w:val="002752E5"/>
    <w:rsid w:val="00275891"/>
    <w:rsid w:val="00275FBA"/>
    <w:rsid w:val="00276246"/>
    <w:rsid w:val="00276A0C"/>
    <w:rsid w:val="00277101"/>
    <w:rsid w:val="00277365"/>
    <w:rsid w:val="00277CCB"/>
    <w:rsid w:val="00280D08"/>
    <w:rsid w:val="0028234E"/>
    <w:rsid w:val="0028238F"/>
    <w:rsid w:val="002837FD"/>
    <w:rsid w:val="00283955"/>
    <w:rsid w:val="00284BAC"/>
    <w:rsid w:val="0028544E"/>
    <w:rsid w:val="0028548B"/>
    <w:rsid w:val="00285838"/>
    <w:rsid w:val="0028723A"/>
    <w:rsid w:val="00287D8F"/>
    <w:rsid w:val="00290454"/>
    <w:rsid w:val="0029060E"/>
    <w:rsid w:val="00290894"/>
    <w:rsid w:val="002909DE"/>
    <w:rsid w:val="00290D9A"/>
    <w:rsid w:val="00291902"/>
    <w:rsid w:val="00291D78"/>
    <w:rsid w:val="00292337"/>
    <w:rsid w:val="002931BB"/>
    <w:rsid w:val="0029445A"/>
    <w:rsid w:val="00295498"/>
    <w:rsid w:val="002964AE"/>
    <w:rsid w:val="00296590"/>
    <w:rsid w:val="002968D0"/>
    <w:rsid w:val="00296D10"/>
    <w:rsid w:val="00296FDC"/>
    <w:rsid w:val="002A06FC"/>
    <w:rsid w:val="002A0D93"/>
    <w:rsid w:val="002A177F"/>
    <w:rsid w:val="002A38CA"/>
    <w:rsid w:val="002A409D"/>
    <w:rsid w:val="002A4DC8"/>
    <w:rsid w:val="002A4DCB"/>
    <w:rsid w:val="002A563D"/>
    <w:rsid w:val="002A57EF"/>
    <w:rsid w:val="002A59BC"/>
    <w:rsid w:val="002A684A"/>
    <w:rsid w:val="002A767B"/>
    <w:rsid w:val="002B199E"/>
    <w:rsid w:val="002B1B3C"/>
    <w:rsid w:val="002B204A"/>
    <w:rsid w:val="002B24BC"/>
    <w:rsid w:val="002B297A"/>
    <w:rsid w:val="002B367C"/>
    <w:rsid w:val="002B38E0"/>
    <w:rsid w:val="002B413C"/>
    <w:rsid w:val="002B4897"/>
    <w:rsid w:val="002B57D5"/>
    <w:rsid w:val="002B5DAB"/>
    <w:rsid w:val="002B637F"/>
    <w:rsid w:val="002B6675"/>
    <w:rsid w:val="002B6938"/>
    <w:rsid w:val="002B775C"/>
    <w:rsid w:val="002C08CF"/>
    <w:rsid w:val="002C15AD"/>
    <w:rsid w:val="002C20EE"/>
    <w:rsid w:val="002C217C"/>
    <w:rsid w:val="002C2445"/>
    <w:rsid w:val="002C317B"/>
    <w:rsid w:val="002C4803"/>
    <w:rsid w:val="002C56A7"/>
    <w:rsid w:val="002C5B8B"/>
    <w:rsid w:val="002C6594"/>
    <w:rsid w:val="002C6824"/>
    <w:rsid w:val="002C7A8A"/>
    <w:rsid w:val="002C7C77"/>
    <w:rsid w:val="002D0035"/>
    <w:rsid w:val="002D0B26"/>
    <w:rsid w:val="002D1902"/>
    <w:rsid w:val="002D1D68"/>
    <w:rsid w:val="002D2445"/>
    <w:rsid w:val="002D2F89"/>
    <w:rsid w:val="002D4008"/>
    <w:rsid w:val="002D407E"/>
    <w:rsid w:val="002D4FE4"/>
    <w:rsid w:val="002D6A02"/>
    <w:rsid w:val="002D71FE"/>
    <w:rsid w:val="002D7273"/>
    <w:rsid w:val="002E0951"/>
    <w:rsid w:val="002E0B56"/>
    <w:rsid w:val="002E0D22"/>
    <w:rsid w:val="002E1899"/>
    <w:rsid w:val="002E18B3"/>
    <w:rsid w:val="002E1D74"/>
    <w:rsid w:val="002E1F3C"/>
    <w:rsid w:val="002E388E"/>
    <w:rsid w:val="002E4837"/>
    <w:rsid w:val="002E54B6"/>
    <w:rsid w:val="002E581F"/>
    <w:rsid w:val="002E5DC1"/>
    <w:rsid w:val="002E6946"/>
    <w:rsid w:val="002E7CA6"/>
    <w:rsid w:val="002F01C7"/>
    <w:rsid w:val="002F0279"/>
    <w:rsid w:val="002F1BAF"/>
    <w:rsid w:val="002F1CE5"/>
    <w:rsid w:val="002F26E8"/>
    <w:rsid w:val="002F2782"/>
    <w:rsid w:val="002F2F1B"/>
    <w:rsid w:val="002F317A"/>
    <w:rsid w:val="002F3A2E"/>
    <w:rsid w:val="002F3FB6"/>
    <w:rsid w:val="002F55B2"/>
    <w:rsid w:val="002F5E50"/>
    <w:rsid w:val="002F5FAB"/>
    <w:rsid w:val="002F6193"/>
    <w:rsid w:val="002F662E"/>
    <w:rsid w:val="002F69B7"/>
    <w:rsid w:val="002F6BC9"/>
    <w:rsid w:val="002F76A5"/>
    <w:rsid w:val="00300368"/>
    <w:rsid w:val="003009D6"/>
    <w:rsid w:val="00300FC6"/>
    <w:rsid w:val="0030276E"/>
    <w:rsid w:val="00302D90"/>
    <w:rsid w:val="00303051"/>
    <w:rsid w:val="00303516"/>
    <w:rsid w:val="00303F0D"/>
    <w:rsid w:val="00304227"/>
    <w:rsid w:val="00304D8C"/>
    <w:rsid w:val="00304F11"/>
    <w:rsid w:val="00305023"/>
    <w:rsid w:val="003051B1"/>
    <w:rsid w:val="003054B0"/>
    <w:rsid w:val="00305EED"/>
    <w:rsid w:val="0030666A"/>
    <w:rsid w:val="00307C04"/>
    <w:rsid w:val="003106B7"/>
    <w:rsid w:val="00312842"/>
    <w:rsid w:val="00313263"/>
    <w:rsid w:val="00314174"/>
    <w:rsid w:val="0031579A"/>
    <w:rsid w:val="003159CD"/>
    <w:rsid w:val="00317425"/>
    <w:rsid w:val="003174D2"/>
    <w:rsid w:val="00320602"/>
    <w:rsid w:val="00320774"/>
    <w:rsid w:val="003210C4"/>
    <w:rsid w:val="003213F0"/>
    <w:rsid w:val="00321776"/>
    <w:rsid w:val="003219AA"/>
    <w:rsid w:val="00321A9A"/>
    <w:rsid w:val="003239CA"/>
    <w:rsid w:val="00323F55"/>
    <w:rsid w:val="00323FE5"/>
    <w:rsid w:val="003246A4"/>
    <w:rsid w:val="00324D9F"/>
    <w:rsid w:val="00324FC1"/>
    <w:rsid w:val="003254BE"/>
    <w:rsid w:val="00325D97"/>
    <w:rsid w:val="00325F62"/>
    <w:rsid w:val="00326677"/>
    <w:rsid w:val="00326F52"/>
    <w:rsid w:val="00327AA5"/>
    <w:rsid w:val="00327CF1"/>
    <w:rsid w:val="003312CB"/>
    <w:rsid w:val="003314EB"/>
    <w:rsid w:val="00331EF0"/>
    <w:rsid w:val="00333D42"/>
    <w:rsid w:val="00333D92"/>
    <w:rsid w:val="0033504C"/>
    <w:rsid w:val="003357B3"/>
    <w:rsid w:val="00336925"/>
    <w:rsid w:val="00336C5A"/>
    <w:rsid w:val="003370CB"/>
    <w:rsid w:val="00337381"/>
    <w:rsid w:val="00337A97"/>
    <w:rsid w:val="00337D21"/>
    <w:rsid w:val="00337FBA"/>
    <w:rsid w:val="00341371"/>
    <w:rsid w:val="0034272E"/>
    <w:rsid w:val="00343E22"/>
    <w:rsid w:val="00343EFF"/>
    <w:rsid w:val="00344054"/>
    <w:rsid w:val="003442E0"/>
    <w:rsid w:val="003445DD"/>
    <w:rsid w:val="0034473E"/>
    <w:rsid w:val="00345ACE"/>
    <w:rsid w:val="0034601E"/>
    <w:rsid w:val="00346614"/>
    <w:rsid w:val="00346B41"/>
    <w:rsid w:val="003472A8"/>
    <w:rsid w:val="003478BD"/>
    <w:rsid w:val="00347E1B"/>
    <w:rsid w:val="00351A90"/>
    <w:rsid w:val="00351B6A"/>
    <w:rsid w:val="00352AC5"/>
    <w:rsid w:val="003541AC"/>
    <w:rsid w:val="0035431E"/>
    <w:rsid w:val="0035443D"/>
    <w:rsid w:val="0035483D"/>
    <w:rsid w:val="00354897"/>
    <w:rsid w:val="003560CB"/>
    <w:rsid w:val="003566E5"/>
    <w:rsid w:val="00360B3E"/>
    <w:rsid w:val="00360EFF"/>
    <w:rsid w:val="0036392D"/>
    <w:rsid w:val="00363A20"/>
    <w:rsid w:val="00363AA1"/>
    <w:rsid w:val="0036476E"/>
    <w:rsid w:val="003658EB"/>
    <w:rsid w:val="0036590B"/>
    <w:rsid w:val="003659A5"/>
    <w:rsid w:val="00366176"/>
    <w:rsid w:val="00366A33"/>
    <w:rsid w:val="00366C14"/>
    <w:rsid w:val="00367B56"/>
    <w:rsid w:val="003712CE"/>
    <w:rsid w:val="003712D3"/>
    <w:rsid w:val="0037146C"/>
    <w:rsid w:val="00371637"/>
    <w:rsid w:val="0037196D"/>
    <w:rsid w:val="003726E1"/>
    <w:rsid w:val="00373A29"/>
    <w:rsid w:val="00373AAF"/>
    <w:rsid w:val="00373F21"/>
    <w:rsid w:val="003743E7"/>
    <w:rsid w:val="00374C56"/>
    <w:rsid w:val="00375B80"/>
    <w:rsid w:val="00375DBA"/>
    <w:rsid w:val="00376091"/>
    <w:rsid w:val="003760D1"/>
    <w:rsid w:val="00376E1D"/>
    <w:rsid w:val="00376E6F"/>
    <w:rsid w:val="00377B12"/>
    <w:rsid w:val="00377F12"/>
    <w:rsid w:val="00382CC0"/>
    <w:rsid w:val="003831E2"/>
    <w:rsid w:val="003839D3"/>
    <w:rsid w:val="00383FDA"/>
    <w:rsid w:val="0038459C"/>
    <w:rsid w:val="00384649"/>
    <w:rsid w:val="003847E4"/>
    <w:rsid w:val="00384F27"/>
    <w:rsid w:val="00385139"/>
    <w:rsid w:val="0038552B"/>
    <w:rsid w:val="00385FEC"/>
    <w:rsid w:val="003865F1"/>
    <w:rsid w:val="00387101"/>
    <w:rsid w:val="0038713C"/>
    <w:rsid w:val="00387284"/>
    <w:rsid w:val="003875DD"/>
    <w:rsid w:val="003907D6"/>
    <w:rsid w:val="00390A3B"/>
    <w:rsid w:val="00390A59"/>
    <w:rsid w:val="00390BBF"/>
    <w:rsid w:val="00391EA9"/>
    <w:rsid w:val="0039232F"/>
    <w:rsid w:val="003928AE"/>
    <w:rsid w:val="00392D55"/>
    <w:rsid w:val="0039490F"/>
    <w:rsid w:val="00395236"/>
    <w:rsid w:val="00395ECD"/>
    <w:rsid w:val="0039626A"/>
    <w:rsid w:val="00396908"/>
    <w:rsid w:val="00396B71"/>
    <w:rsid w:val="0039709D"/>
    <w:rsid w:val="003A0196"/>
    <w:rsid w:val="003A0CC6"/>
    <w:rsid w:val="003A1BCC"/>
    <w:rsid w:val="003A2A32"/>
    <w:rsid w:val="003A2F3E"/>
    <w:rsid w:val="003A31AE"/>
    <w:rsid w:val="003A35A4"/>
    <w:rsid w:val="003A38F3"/>
    <w:rsid w:val="003A3FBE"/>
    <w:rsid w:val="003A4A3E"/>
    <w:rsid w:val="003A4A59"/>
    <w:rsid w:val="003A4C1E"/>
    <w:rsid w:val="003A4D17"/>
    <w:rsid w:val="003A5A25"/>
    <w:rsid w:val="003A5E71"/>
    <w:rsid w:val="003A60ED"/>
    <w:rsid w:val="003A65B6"/>
    <w:rsid w:val="003A6B8A"/>
    <w:rsid w:val="003B1D8D"/>
    <w:rsid w:val="003B1F41"/>
    <w:rsid w:val="003B2A03"/>
    <w:rsid w:val="003B2AB7"/>
    <w:rsid w:val="003B2E93"/>
    <w:rsid w:val="003B37F6"/>
    <w:rsid w:val="003B42BC"/>
    <w:rsid w:val="003B5523"/>
    <w:rsid w:val="003B58DF"/>
    <w:rsid w:val="003B5C9E"/>
    <w:rsid w:val="003B5E66"/>
    <w:rsid w:val="003B5E9E"/>
    <w:rsid w:val="003B6297"/>
    <w:rsid w:val="003B64DD"/>
    <w:rsid w:val="003B71E9"/>
    <w:rsid w:val="003C03D1"/>
    <w:rsid w:val="003C0755"/>
    <w:rsid w:val="003C0EA8"/>
    <w:rsid w:val="003C13A8"/>
    <w:rsid w:val="003C18B4"/>
    <w:rsid w:val="003C1C05"/>
    <w:rsid w:val="003C20ED"/>
    <w:rsid w:val="003C54B3"/>
    <w:rsid w:val="003C5CA1"/>
    <w:rsid w:val="003C6C86"/>
    <w:rsid w:val="003C6CE4"/>
    <w:rsid w:val="003C756C"/>
    <w:rsid w:val="003D15CB"/>
    <w:rsid w:val="003D3A30"/>
    <w:rsid w:val="003D3BA1"/>
    <w:rsid w:val="003D3C4C"/>
    <w:rsid w:val="003D3EDE"/>
    <w:rsid w:val="003D4255"/>
    <w:rsid w:val="003D42E3"/>
    <w:rsid w:val="003D453E"/>
    <w:rsid w:val="003D5001"/>
    <w:rsid w:val="003D5723"/>
    <w:rsid w:val="003D5F8A"/>
    <w:rsid w:val="003D61C8"/>
    <w:rsid w:val="003D623C"/>
    <w:rsid w:val="003D6990"/>
    <w:rsid w:val="003D74E7"/>
    <w:rsid w:val="003D7843"/>
    <w:rsid w:val="003D7997"/>
    <w:rsid w:val="003D7B97"/>
    <w:rsid w:val="003E037D"/>
    <w:rsid w:val="003E131B"/>
    <w:rsid w:val="003E17AC"/>
    <w:rsid w:val="003E194B"/>
    <w:rsid w:val="003E1CCC"/>
    <w:rsid w:val="003E1E10"/>
    <w:rsid w:val="003E2707"/>
    <w:rsid w:val="003E2B75"/>
    <w:rsid w:val="003E3249"/>
    <w:rsid w:val="003E38CB"/>
    <w:rsid w:val="003E3B0C"/>
    <w:rsid w:val="003E42BB"/>
    <w:rsid w:val="003E4C3E"/>
    <w:rsid w:val="003E4CE1"/>
    <w:rsid w:val="003E4FA3"/>
    <w:rsid w:val="003E5A27"/>
    <w:rsid w:val="003E6A12"/>
    <w:rsid w:val="003E6F7E"/>
    <w:rsid w:val="003E736E"/>
    <w:rsid w:val="003E7528"/>
    <w:rsid w:val="003E7556"/>
    <w:rsid w:val="003E78D8"/>
    <w:rsid w:val="003E7A06"/>
    <w:rsid w:val="003E7D60"/>
    <w:rsid w:val="003F0F49"/>
    <w:rsid w:val="003F13A2"/>
    <w:rsid w:val="003F198B"/>
    <w:rsid w:val="003F1A33"/>
    <w:rsid w:val="003F2502"/>
    <w:rsid w:val="003F2F03"/>
    <w:rsid w:val="003F32C8"/>
    <w:rsid w:val="003F41AC"/>
    <w:rsid w:val="003F4493"/>
    <w:rsid w:val="003F4860"/>
    <w:rsid w:val="003F5059"/>
    <w:rsid w:val="003F5691"/>
    <w:rsid w:val="003F56A4"/>
    <w:rsid w:val="003F6B34"/>
    <w:rsid w:val="003F73D9"/>
    <w:rsid w:val="003F7CA1"/>
    <w:rsid w:val="004018A9"/>
    <w:rsid w:val="0040227C"/>
    <w:rsid w:val="004029F1"/>
    <w:rsid w:val="00403645"/>
    <w:rsid w:val="004036C2"/>
    <w:rsid w:val="004037D0"/>
    <w:rsid w:val="00403CB2"/>
    <w:rsid w:val="00403EF9"/>
    <w:rsid w:val="00404040"/>
    <w:rsid w:val="00404D4D"/>
    <w:rsid w:val="00406138"/>
    <w:rsid w:val="00406B3C"/>
    <w:rsid w:val="00406B9D"/>
    <w:rsid w:val="004071E4"/>
    <w:rsid w:val="00407683"/>
    <w:rsid w:val="00410834"/>
    <w:rsid w:val="00410A02"/>
    <w:rsid w:val="00410B13"/>
    <w:rsid w:val="00410DCD"/>
    <w:rsid w:val="0041344E"/>
    <w:rsid w:val="0041375A"/>
    <w:rsid w:val="00413E23"/>
    <w:rsid w:val="00414117"/>
    <w:rsid w:val="0041447D"/>
    <w:rsid w:val="004152B0"/>
    <w:rsid w:val="00415818"/>
    <w:rsid w:val="00417043"/>
    <w:rsid w:val="0041743A"/>
    <w:rsid w:val="00420045"/>
    <w:rsid w:val="0042049B"/>
    <w:rsid w:val="004209E3"/>
    <w:rsid w:val="004223B9"/>
    <w:rsid w:val="00423F26"/>
    <w:rsid w:val="004252A2"/>
    <w:rsid w:val="00425516"/>
    <w:rsid w:val="004255DA"/>
    <w:rsid w:val="0042578D"/>
    <w:rsid w:val="004279FA"/>
    <w:rsid w:val="00430D4F"/>
    <w:rsid w:val="00431C17"/>
    <w:rsid w:val="0043286E"/>
    <w:rsid w:val="00432A95"/>
    <w:rsid w:val="00432C86"/>
    <w:rsid w:val="00433BF1"/>
    <w:rsid w:val="00433EFA"/>
    <w:rsid w:val="00434F7F"/>
    <w:rsid w:val="004350F7"/>
    <w:rsid w:val="004353D5"/>
    <w:rsid w:val="004355E5"/>
    <w:rsid w:val="004359EC"/>
    <w:rsid w:val="004362F8"/>
    <w:rsid w:val="00436A6C"/>
    <w:rsid w:val="0043718D"/>
    <w:rsid w:val="0044071F"/>
    <w:rsid w:val="004414A6"/>
    <w:rsid w:val="0044188D"/>
    <w:rsid w:val="004418B9"/>
    <w:rsid w:val="00441E13"/>
    <w:rsid w:val="0044253E"/>
    <w:rsid w:val="004434DA"/>
    <w:rsid w:val="00443E31"/>
    <w:rsid w:val="00444515"/>
    <w:rsid w:val="0044494A"/>
    <w:rsid w:val="00445AF0"/>
    <w:rsid w:val="00446229"/>
    <w:rsid w:val="00447803"/>
    <w:rsid w:val="00450719"/>
    <w:rsid w:val="00451429"/>
    <w:rsid w:val="00451D66"/>
    <w:rsid w:val="00452942"/>
    <w:rsid w:val="00452C1B"/>
    <w:rsid w:val="00452DD0"/>
    <w:rsid w:val="00452E5A"/>
    <w:rsid w:val="00453099"/>
    <w:rsid w:val="0045314F"/>
    <w:rsid w:val="0045337D"/>
    <w:rsid w:val="0045533C"/>
    <w:rsid w:val="00455B16"/>
    <w:rsid w:val="00455ED5"/>
    <w:rsid w:val="00456AC1"/>
    <w:rsid w:val="00456D64"/>
    <w:rsid w:val="00456FDB"/>
    <w:rsid w:val="00457AE5"/>
    <w:rsid w:val="00457C24"/>
    <w:rsid w:val="00457EEA"/>
    <w:rsid w:val="00457F6B"/>
    <w:rsid w:val="00461E00"/>
    <w:rsid w:val="00462D00"/>
    <w:rsid w:val="00462FDE"/>
    <w:rsid w:val="00463195"/>
    <w:rsid w:val="004634A1"/>
    <w:rsid w:val="0046353E"/>
    <w:rsid w:val="00463695"/>
    <w:rsid w:val="00464932"/>
    <w:rsid w:val="0046565B"/>
    <w:rsid w:val="004674D3"/>
    <w:rsid w:val="004677FA"/>
    <w:rsid w:val="00471D50"/>
    <w:rsid w:val="00472110"/>
    <w:rsid w:val="00472666"/>
    <w:rsid w:val="004732E7"/>
    <w:rsid w:val="0047336C"/>
    <w:rsid w:val="0047343E"/>
    <w:rsid w:val="00473EF2"/>
    <w:rsid w:val="00475857"/>
    <w:rsid w:val="00475AD3"/>
    <w:rsid w:val="00475D13"/>
    <w:rsid w:val="00477322"/>
    <w:rsid w:val="0047735C"/>
    <w:rsid w:val="00477639"/>
    <w:rsid w:val="00480F7B"/>
    <w:rsid w:val="00481417"/>
    <w:rsid w:val="004816F3"/>
    <w:rsid w:val="0048195B"/>
    <w:rsid w:val="004819A8"/>
    <w:rsid w:val="00481A25"/>
    <w:rsid w:val="00481AF4"/>
    <w:rsid w:val="0048217E"/>
    <w:rsid w:val="00482EAC"/>
    <w:rsid w:val="00483348"/>
    <w:rsid w:val="004838DA"/>
    <w:rsid w:val="00484690"/>
    <w:rsid w:val="00484F50"/>
    <w:rsid w:val="004854AB"/>
    <w:rsid w:val="004855C5"/>
    <w:rsid w:val="00485F98"/>
    <w:rsid w:val="00486F99"/>
    <w:rsid w:val="0048752A"/>
    <w:rsid w:val="004878F1"/>
    <w:rsid w:val="004900D3"/>
    <w:rsid w:val="00490FE4"/>
    <w:rsid w:val="004920ED"/>
    <w:rsid w:val="0049212D"/>
    <w:rsid w:val="0049222C"/>
    <w:rsid w:val="004926D4"/>
    <w:rsid w:val="00492B66"/>
    <w:rsid w:val="00492DC3"/>
    <w:rsid w:val="00493E01"/>
    <w:rsid w:val="00493F57"/>
    <w:rsid w:val="00494E76"/>
    <w:rsid w:val="004957E7"/>
    <w:rsid w:val="00495B04"/>
    <w:rsid w:val="00495B21"/>
    <w:rsid w:val="004967F8"/>
    <w:rsid w:val="00497732"/>
    <w:rsid w:val="00497BAB"/>
    <w:rsid w:val="004A05DB"/>
    <w:rsid w:val="004A05FC"/>
    <w:rsid w:val="004A0AC6"/>
    <w:rsid w:val="004A13F6"/>
    <w:rsid w:val="004A1949"/>
    <w:rsid w:val="004A25E7"/>
    <w:rsid w:val="004A2A5B"/>
    <w:rsid w:val="004A43B9"/>
    <w:rsid w:val="004A4E75"/>
    <w:rsid w:val="004A521A"/>
    <w:rsid w:val="004A5A84"/>
    <w:rsid w:val="004A6235"/>
    <w:rsid w:val="004A649A"/>
    <w:rsid w:val="004A659B"/>
    <w:rsid w:val="004A662E"/>
    <w:rsid w:val="004A6A54"/>
    <w:rsid w:val="004A6C8E"/>
    <w:rsid w:val="004A77DB"/>
    <w:rsid w:val="004A78D2"/>
    <w:rsid w:val="004B0312"/>
    <w:rsid w:val="004B0478"/>
    <w:rsid w:val="004B0881"/>
    <w:rsid w:val="004B0BBA"/>
    <w:rsid w:val="004B0FC8"/>
    <w:rsid w:val="004B13AF"/>
    <w:rsid w:val="004B14A4"/>
    <w:rsid w:val="004B1F91"/>
    <w:rsid w:val="004B3A6C"/>
    <w:rsid w:val="004B3A9E"/>
    <w:rsid w:val="004B3BE4"/>
    <w:rsid w:val="004B3C09"/>
    <w:rsid w:val="004B5439"/>
    <w:rsid w:val="004B637D"/>
    <w:rsid w:val="004B671C"/>
    <w:rsid w:val="004B7526"/>
    <w:rsid w:val="004C082A"/>
    <w:rsid w:val="004C0AC5"/>
    <w:rsid w:val="004C1067"/>
    <w:rsid w:val="004C13EF"/>
    <w:rsid w:val="004C1F4E"/>
    <w:rsid w:val="004C20C9"/>
    <w:rsid w:val="004C20D5"/>
    <w:rsid w:val="004C242E"/>
    <w:rsid w:val="004C286B"/>
    <w:rsid w:val="004C3895"/>
    <w:rsid w:val="004C3E32"/>
    <w:rsid w:val="004C4B53"/>
    <w:rsid w:val="004C4F93"/>
    <w:rsid w:val="004C5248"/>
    <w:rsid w:val="004C5452"/>
    <w:rsid w:val="004C5CBA"/>
    <w:rsid w:val="004C6AC9"/>
    <w:rsid w:val="004C74F1"/>
    <w:rsid w:val="004C7912"/>
    <w:rsid w:val="004D042B"/>
    <w:rsid w:val="004D0600"/>
    <w:rsid w:val="004D0B71"/>
    <w:rsid w:val="004D0FF6"/>
    <w:rsid w:val="004D1BAD"/>
    <w:rsid w:val="004D1E38"/>
    <w:rsid w:val="004D20EA"/>
    <w:rsid w:val="004D28BE"/>
    <w:rsid w:val="004D29A8"/>
    <w:rsid w:val="004D2CAA"/>
    <w:rsid w:val="004D481B"/>
    <w:rsid w:val="004D5211"/>
    <w:rsid w:val="004D5715"/>
    <w:rsid w:val="004D6E35"/>
    <w:rsid w:val="004E0022"/>
    <w:rsid w:val="004E0656"/>
    <w:rsid w:val="004E0DBB"/>
    <w:rsid w:val="004E1B9D"/>
    <w:rsid w:val="004E225E"/>
    <w:rsid w:val="004E33BD"/>
    <w:rsid w:val="004E3D93"/>
    <w:rsid w:val="004E4272"/>
    <w:rsid w:val="004E45B7"/>
    <w:rsid w:val="004E46F7"/>
    <w:rsid w:val="004E4E18"/>
    <w:rsid w:val="004E5585"/>
    <w:rsid w:val="004E60D3"/>
    <w:rsid w:val="004E6958"/>
    <w:rsid w:val="004E6FE3"/>
    <w:rsid w:val="004E7531"/>
    <w:rsid w:val="004F09D2"/>
    <w:rsid w:val="004F2A74"/>
    <w:rsid w:val="004F330A"/>
    <w:rsid w:val="004F4BDB"/>
    <w:rsid w:val="004F58FD"/>
    <w:rsid w:val="004F60C6"/>
    <w:rsid w:val="004F6262"/>
    <w:rsid w:val="004F62A1"/>
    <w:rsid w:val="004F65A8"/>
    <w:rsid w:val="004F6CD8"/>
    <w:rsid w:val="004F6EDF"/>
    <w:rsid w:val="004F73EC"/>
    <w:rsid w:val="00501387"/>
    <w:rsid w:val="005017D5"/>
    <w:rsid w:val="005035B4"/>
    <w:rsid w:val="0050406B"/>
    <w:rsid w:val="00504534"/>
    <w:rsid w:val="00504A69"/>
    <w:rsid w:val="0050508C"/>
    <w:rsid w:val="005056D8"/>
    <w:rsid w:val="005065C6"/>
    <w:rsid w:val="00510E46"/>
    <w:rsid w:val="005122DA"/>
    <w:rsid w:val="005130A6"/>
    <w:rsid w:val="00513410"/>
    <w:rsid w:val="00513FDA"/>
    <w:rsid w:val="005149A9"/>
    <w:rsid w:val="00514C72"/>
    <w:rsid w:val="005153A0"/>
    <w:rsid w:val="00515C4B"/>
    <w:rsid w:val="00515D0E"/>
    <w:rsid w:val="00516484"/>
    <w:rsid w:val="00517C54"/>
    <w:rsid w:val="00520A58"/>
    <w:rsid w:val="00521EBF"/>
    <w:rsid w:val="00521F46"/>
    <w:rsid w:val="00522FFF"/>
    <w:rsid w:val="005230A5"/>
    <w:rsid w:val="00523272"/>
    <w:rsid w:val="0052401B"/>
    <w:rsid w:val="00524787"/>
    <w:rsid w:val="0052540B"/>
    <w:rsid w:val="0052545A"/>
    <w:rsid w:val="0052736E"/>
    <w:rsid w:val="00530405"/>
    <w:rsid w:val="00530ABE"/>
    <w:rsid w:val="00530C26"/>
    <w:rsid w:val="005310F8"/>
    <w:rsid w:val="005318C1"/>
    <w:rsid w:val="0053205A"/>
    <w:rsid w:val="0053233D"/>
    <w:rsid w:val="005324D9"/>
    <w:rsid w:val="005333C1"/>
    <w:rsid w:val="005334F4"/>
    <w:rsid w:val="005339AD"/>
    <w:rsid w:val="005346A5"/>
    <w:rsid w:val="00534985"/>
    <w:rsid w:val="005349A1"/>
    <w:rsid w:val="005358AB"/>
    <w:rsid w:val="005359AB"/>
    <w:rsid w:val="00535A30"/>
    <w:rsid w:val="005364AF"/>
    <w:rsid w:val="005366B0"/>
    <w:rsid w:val="00536A11"/>
    <w:rsid w:val="00536A8E"/>
    <w:rsid w:val="005401A9"/>
    <w:rsid w:val="005403CF"/>
    <w:rsid w:val="00540D17"/>
    <w:rsid w:val="00541829"/>
    <w:rsid w:val="00541A9D"/>
    <w:rsid w:val="00542329"/>
    <w:rsid w:val="005424C2"/>
    <w:rsid w:val="00542873"/>
    <w:rsid w:val="00543631"/>
    <w:rsid w:val="005439DB"/>
    <w:rsid w:val="005443F5"/>
    <w:rsid w:val="00544824"/>
    <w:rsid w:val="005455DC"/>
    <w:rsid w:val="005469C8"/>
    <w:rsid w:val="005471D7"/>
    <w:rsid w:val="0054750F"/>
    <w:rsid w:val="00547C3E"/>
    <w:rsid w:val="005502E1"/>
    <w:rsid w:val="00551189"/>
    <w:rsid w:val="00551258"/>
    <w:rsid w:val="005515AE"/>
    <w:rsid w:val="00551D77"/>
    <w:rsid w:val="00551E2E"/>
    <w:rsid w:val="00552976"/>
    <w:rsid w:val="00553D5C"/>
    <w:rsid w:val="00554010"/>
    <w:rsid w:val="00554842"/>
    <w:rsid w:val="0055609A"/>
    <w:rsid w:val="0055626C"/>
    <w:rsid w:val="00556573"/>
    <w:rsid w:val="00556A02"/>
    <w:rsid w:val="00557399"/>
    <w:rsid w:val="005577B0"/>
    <w:rsid w:val="00557D2B"/>
    <w:rsid w:val="00557F78"/>
    <w:rsid w:val="0056113E"/>
    <w:rsid w:val="005616A9"/>
    <w:rsid w:val="00561D3D"/>
    <w:rsid w:val="00561E21"/>
    <w:rsid w:val="00563BC9"/>
    <w:rsid w:val="00564E79"/>
    <w:rsid w:val="00564FAF"/>
    <w:rsid w:val="005654D7"/>
    <w:rsid w:val="00565620"/>
    <w:rsid w:val="00565776"/>
    <w:rsid w:val="00565B2F"/>
    <w:rsid w:val="00566B1A"/>
    <w:rsid w:val="0056774D"/>
    <w:rsid w:val="00567D17"/>
    <w:rsid w:val="005717C6"/>
    <w:rsid w:val="0057198D"/>
    <w:rsid w:val="005721C9"/>
    <w:rsid w:val="005725FE"/>
    <w:rsid w:val="005743BB"/>
    <w:rsid w:val="005743FA"/>
    <w:rsid w:val="00575FF0"/>
    <w:rsid w:val="00576222"/>
    <w:rsid w:val="00576C14"/>
    <w:rsid w:val="00576CE3"/>
    <w:rsid w:val="00577891"/>
    <w:rsid w:val="00577C68"/>
    <w:rsid w:val="00580217"/>
    <w:rsid w:val="005805B1"/>
    <w:rsid w:val="00580775"/>
    <w:rsid w:val="005814C2"/>
    <w:rsid w:val="00581DF7"/>
    <w:rsid w:val="005828BB"/>
    <w:rsid w:val="0058421B"/>
    <w:rsid w:val="00584500"/>
    <w:rsid w:val="00584C3A"/>
    <w:rsid w:val="00585CC9"/>
    <w:rsid w:val="00585E00"/>
    <w:rsid w:val="00585FB0"/>
    <w:rsid w:val="005864EA"/>
    <w:rsid w:val="00586AD7"/>
    <w:rsid w:val="00586C6B"/>
    <w:rsid w:val="00587B80"/>
    <w:rsid w:val="0059075F"/>
    <w:rsid w:val="00590D3E"/>
    <w:rsid w:val="005910B5"/>
    <w:rsid w:val="00591250"/>
    <w:rsid w:val="005925F5"/>
    <w:rsid w:val="0059455A"/>
    <w:rsid w:val="00594F1E"/>
    <w:rsid w:val="0059523A"/>
    <w:rsid w:val="00595E31"/>
    <w:rsid w:val="00596317"/>
    <w:rsid w:val="00596A5A"/>
    <w:rsid w:val="00596C26"/>
    <w:rsid w:val="0059755C"/>
    <w:rsid w:val="0059797D"/>
    <w:rsid w:val="00597E5E"/>
    <w:rsid w:val="005A1433"/>
    <w:rsid w:val="005A2A84"/>
    <w:rsid w:val="005A2B31"/>
    <w:rsid w:val="005A2D53"/>
    <w:rsid w:val="005A326D"/>
    <w:rsid w:val="005A3EA5"/>
    <w:rsid w:val="005A40EA"/>
    <w:rsid w:val="005A4BA1"/>
    <w:rsid w:val="005A569A"/>
    <w:rsid w:val="005A5833"/>
    <w:rsid w:val="005A5A71"/>
    <w:rsid w:val="005A5B36"/>
    <w:rsid w:val="005A5C87"/>
    <w:rsid w:val="005A5EE4"/>
    <w:rsid w:val="005A6200"/>
    <w:rsid w:val="005A7482"/>
    <w:rsid w:val="005A7746"/>
    <w:rsid w:val="005B11D7"/>
    <w:rsid w:val="005B17C3"/>
    <w:rsid w:val="005B2123"/>
    <w:rsid w:val="005B3743"/>
    <w:rsid w:val="005B378E"/>
    <w:rsid w:val="005B39D1"/>
    <w:rsid w:val="005B3C3F"/>
    <w:rsid w:val="005B4C57"/>
    <w:rsid w:val="005B5DCB"/>
    <w:rsid w:val="005B6C4D"/>
    <w:rsid w:val="005B79D5"/>
    <w:rsid w:val="005C01B7"/>
    <w:rsid w:val="005C0459"/>
    <w:rsid w:val="005C0491"/>
    <w:rsid w:val="005C1530"/>
    <w:rsid w:val="005C1C8D"/>
    <w:rsid w:val="005C283A"/>
    <w:rsid w:val="005C2DCA"/>
    <w:rsid w:val="005C2E56"/>
    <w:rsid w:val="005C430D"/>
    <w:rsid w:val="005C433C"/>
    <w:rsid w:val="005C4647"/>
    <w:rsid w:val="005C4D5C"/>
    <w:rsid w:val="005C527F"/>
    <w:rsid w:val="005C5B2D"/>
    <w:rsid w:val="005C5F9D"/>
    <w:rsid w:val="005C6288"/>
    <w:rsid w:val="005C6739"/>
    <w:rsid w:val="005C6AD4"/>
    <w:rsid w:val="005C71D2"/>
    <w:rsid w:val="005C7491"/>
    <w:rsid w:val="005C75A1"/>
    <w:rsid w:val="005D0EC8"/>
    <w:rsid w:val="005D124B"/>
    <w:rsid w:val="005D17D3"/>
    <w:rsid w:val="005D24F4"/>
    <w:rsid w:val="005D270C"/>
    <w:rsid w:val="005D3013"/>
    <w:rsid w:val="005D3272"/>
    <w:rsid w:val="005D3578"/>
    <w:rsid w:val="005D3B20"/>
    <w:rsid w:val="005D3F9A"/>
    <w:rsid w:val="005D47FC"/>
    <w:rsid w:val="005D5C94"/>
    <w:rsid w:val="005D5DC4"/>
    <w:rsid w:val="005D6DDE"/>
    <w:rsid w:val="005D7AE6"/>
    <w:rsid w:val="005E09D2"/>
    <w:rsid w:val="005E1081"/>
    <w:rsid w:val="005E121E"/>
    <w:rsid w:val="005E13FE"/>
    <w:rsid w:val="005E1946"/>
    <w:rsid w:val="005E282B"/>
    <w:rsid w:val="005E2972"/>
    <w:rsid w:val="005E3E85"/>
    <w:rsid w:val="005E4452"/>
    <w:rsid w:val="005E4704"/>
    <w:rsid w:val="005E4D7E"/>
    <w:rsid w:val="005E565C"/>
    <w:rsid w:val="005E6546"/>
    <w:rsid w:val="005E6975"/>
    <w:rsid w:val="005E6CF8"/>
    <w:rsid w:val="005E7A0D"/>
    <w:rsid w:val="005E7F79"/>
    <w:rsid w:val="005F051E"/>
    <w:rsid w:val="005F084E"/>
    <w:rsid w:val="005F1CE4"/>
    <w:rsid w:val="005F2AE2"/>
    <w:rsid w:val="005F2E3F"/>
    <w:rsid w:val="005F2E62"/>
    <w:rsid w:val="005F38C6"/>
    <w:rsid w:val="005F433B"/>
    <w:rsid w:val="005F638F"/>
    <w:rsid w:val="005F63F1"/>
    <w:rsid w:val="005F6F1B"/>
    <w:rsid w:val="005F7CD3"/>
    <w:rsid w:val="005F7F2E"/>
    <w:rsid w:val="0060034B"/>
    <w:rsid w:val="00600635"/>
    <w:rsid w:val="00600801"/>
    <w:rsid w:val="00600A66"/>
    <w:rsid w:val="006015CA"/>
    <w:rsid w:val="00601C10"/>
    <w:rsid w:val="0060353E"/>
    <w:rsid w:val="006040B2"/>
    <w:rsid w:val="00604DED"/>
    <w:rsid w:val="0060584A"/>
    <w:rsid w:val="00606854"/>
    <w:rsid w:val="00606B86"/>
    <w:rsid w:val="006104B2"/>
    <w:rsid w:val="006104BB"/>
    <w:rsid w:val="006125EB"/>
    <w:rsid w:val="006130B4"/>
    <w:rsid w:val="00613C02"/>
    <w:rsid w:val="00614242"/>
    <w:rsid w:val="00616915"/>
    <w:rsid w:val="006169FB"/>
    <w:rsid w:val="00616C24"/>
    <w:rsid w:val="00616D83"/>
    <w:rsid w:val="00617061"/>
    <w:rsid w:val="00617112"/>
    <w:rsid w:val="006171D1"/>
    <w:rsid w:val="006171F8"/>
    <w:rsid w:val="0061790D"/>
    <w:rsid w:val="00621157"/>
    <w:rsid w:val="006212A2"/>
    <w:rsid w:val="00621AA5"/>
    <w:rsid w:val="006228CB"/>
    <w:rsid w:val="006237A1"/>
    <w:rsid w:val="0062401D"/>
    <w:rsid w:val="006246A5"/>
    <w:rsid w:val="0062548E"/>
    <w:rsid w:val="006256D9"/>
    <w:rsid w:val="0062635C"/>
    <w:rsid w:val="0062646E"/>
    <w:rsid w:val="00626AC1"/>
    <w:rsid w:val="0062761D"/>
    <w:rsid w:val="00627B73"/>
    <w:rsid w:val="00627B77"/>
    <w:rsid w:val="00630053"/>
    <w:rsid w:val="00630519"/>
    <w:rsid w:val="00630C5E"/>
    <w:rsid w:val="006321B4"/>
    <w:rsid w:val="00632B62"/>
    <w:rsid w:val="00633586"/>
    <w:rsid w:val="0063358E"/>
    <w:rsid w:val="00634185"/>
    <w:rsid w:val="006342D6"/>
    <w:rsid w:val="006347D8"/>
    <w:rsid w:val="00637329"/>
    <w:rsid w:val="00637DFF"/>
    <w:rsid w:val="0064094A"/>
    <w:rsid w:val="00643297"/>
    <w:rsid w:val="0064454B"/>
    <w:rsid w:val="00644D26"/>
    <w:rsid w:val="006454EC"/>
    <w:rsid w:val="0064655E"/>
    <w:rsid w:val="00646757"/>
    <w:rsid w:val="00646898"/>
    <w:rsid w:val="00646F79"/>
    <w:rsid w:val="0064706F"/>
    <w:rsid w:val="00647E38"/>
    <w:rsid w:val="00650088"/>
    <w:rsid w:val="00650707"/>
    <w:rsid w:val="00650749"/>
    <w:rsid w:val="00650BEC"/>
    <w:rsid w:val="00650DC6"/>
    <w:rsid w:val="00652B2B"/>
    <w:rsid w:val="0065320D"/>
    <w:rsid w:val="006535AA"/>
    <w:rsid w:val="0065380E"/>
    <w:rsid w:val="00654F62"/>
    <w:rsid w:val="00655DC4"/>
    <w:rsid w:val="00656002"/>
    <w:rsid w:val="00656250"/>
    <w:rsid w:val="00657A4D"/>
    <w:rsid w:val="006606FD"/>
    <w:rsid w:val="00662AA0"/>
    <w:rsid w:val="006648D5"/>
    <w:rsid w:val="00664A92"/>
    <w:rsid w:val="00665396"/>
    <w:rsid w:val="00666B20"/>
    <w:rsid w:val="00666DB3"/>
    <w:rsid w:val="00666E3A"/>
    <w:rsid w:val="00667E9B"/>
    <w:rsid w:val="00670FC7"/>
    <w:rsid w:val="00671FD8"/>
    <w:rsid w:val="006721C7"/>
    <w:rsid w:val="00672F5A"/>
    <w:rsid w:val="00673C17"/>
    <w:rsid w:val="0067414C"/>
    <w:rsid w:val="00674B9D"/>
    <w:rsid w:val="006757EC"/>
    <w:rsid w:val="00675CF1"/>
    <w:rsid w:val="00675D89"/>
    <w:rsid w:val="00676C19"/>
    <w:rsid w:val="00676F8D"/>
    <w:rsid w:val="0067726A"/>
    <w:rsid w:val="006779E5"/>
    <w:rsid w:val="00680CBD"/>
    <w:rsid w:val="00681531"/>
    <w:rsid w:val="0068235F"/>
    <w:rsid w:val="006828F8"/>
    <w:rsid w:val="00683580"/>
    <w:rsid w:val="00683DC5"/>
    <w:rsid w:val="00683EEF"/>
    <w:rsid w:val="00684E57"/>
    <w:rsid w:val="006862C7"/>
    <w:rsid w:val="00687266"/>
    <w:rsid w:val="00687E65"/>
    <w:rsid w:val="006901C7"/>
    <w:rsid w:val="00690449"/>
    <w:rsid w:val="00690721"/>
    <w:rsid w:val="00690B0D"/>
    <w:rsid w:val="006913BF"/>
    <w:rsid w:val="00691B33"/>
    <w:rsid w:val="0069212B"/>
    <w:rsid w:val="006931D6"/>
    <w:rsid w:val="00693286"/>
    <w:rsid w:val="006936E2"/>
    <w:rsid w:val="00694021"/>
    <w:rsid w:val="00694CA3"/>
    <w:rsid w:val="00694EA5"/>
    <w:rsid w:val="00694F61"/>
    <w:rsid w:val="006954AF"/>
    <w:rsid w:val="0069551F"/>
    <w:rsid w:val="0069693A"/>
    <w:rsid w:val="00697C3E"/>
    <w:rsid w:val="006A0A80"/>
    <w:rsid w:val="006A0ED2"/>
    <w:rsid w:val="006A2A65"/>
    <w:rsid w:val="006A394F"/>
    <w:rsid w:val="006A395C"/>
    <w:rsid w:val="006A3DAB"/>
    <w:rsid w:val="006A43CC"/>
    <w:rsid w:val="006A4A35"/>
    <w:rsid w:val="006A5005"/>
    <w:rsid w:val="006A5022"/>
    <w:rsid w:val="006A651A"/>
    <w:rsid w:val="006A6609"/>
    <w:rsid w:val="006A72C7"/>
    <w:rsid w:val="006A7444"/>
    <w:rsid w:val="006A74EB"/>
    <w:rsid w:val="006B0453"/>
    <w:rsid w:val="006B104E"/>
    <w:rsid w:val="006B17BC"/>
    <w:rsid w:val="006B200F"/>
    <w:rsid w:val="006B31E4"/>
    <w:rsid w:val="006B3210"/>
    <w:rsid w:val="006B492E"/>
    <w:rsid w:val="006B60D3"/>
    <w:rsid w:val="006B6975"/>
    <w:rsid w:val="006B6A5A"/>
    <w:rsid w:val="006B7853"/>
    <w:rsid w:val="006C16D8"/>
    <w:rsid w:val="006C17F6"/>
    <w:rsid w:val="006C1D17"/>
    <w:rsid w:val="006C2C6E"/>
    <w:rsid w:val="006C3BB2"/>
    <w:rsid w:val="006C410D"/>
    <w:rsid w:val="006C4387"/>
    <w:rsid w:val="006C45B2"/>
    <w:rsid w:val="006C4AB4"/>
    <w:rsid w:val="006C526E"/>
    <w:rsid w:val="006C54D6"/>
    <w:rsid w:val="006C5944"/>
    <w:rsid w:val="006C5AF5"/>
    <w:rsid w:val="006C5BE6"/>
    <w:rsid w:val="006C60BD"/>
    <w:rsid w:val="006C61C7"/>
    <w:rsid w:val="006C6600"/>
    <w:rsid w:val="006D0CD1"/>
    <w:rsid w:val="006D0EB9"/>
    <w:rsid w:val="006D13F4"/>
    <w:rsid w:val="006D2715"/>
    <w:rsid w:val="006D2AF1"/>
    <w:rsid w:val="006D3F12"/>
    <w:rsid w:val="006D4229"/>
    <w:rsid w:val="006D488B"/>
    <w:rsid w:val="006D5EB0"/>
    <w:rsid w:val="006D5F04"/>
    <w:rsid w:val="006D5F71"/>
    <w:rsid w:val="006D6C78"/>
    <w:rsid w:val="006D7441"/>
    <w:rsid w:val="006D7DCD"/>
    <w:rsid w:val="006E08CF"/>
    <w:rsid w:val="006E1CFB"/>
    <w:rsid w:val="006E4DC0"/>
    <w:rsid w:val="006E524A"/>
    <w:rsid w:val="006E58E7"/>
    <w:rsid w:val="006E58F9"/>
    <w:rsid w:val="006E5B34"/>
    <w:rsid w:val="006E60D6"/>
    <w:rsid w:val="006E6E51"/>
    <w:rsid w:val="006E7661"/>
    <w:rsid w:val="006E7D30"/>
    <w:rsid w:val="006F0751"/>
    <w:rsid w:val="006F0A08"/>
    <w:rsid w:val="006F0CFD"/>
    <w:rsid w:val="006F1871"/>
    <w:rsid w:val="006F1B03"/>
    <w:rsid w:val="006F367A"/>
    <w:rsid w:val="006F3C77"/>
    <w:rsid w:val="006F46C4"/>
    <w:rsid w:val="006F4776"/>
    <w:rsid w:val="006F6353"/>
    <w:rsid w:val="006F69EA"/>
    <w:rsid w:val="00700807"/>
    <w:rsid w:val="0070080A"/>
    <w:rsid w:val="00700FF2"/>
    <w:rsid w:val="007013DC"/>
    <w:rsid w:val="007018D2"/>
    <w:rsid w:val="00701E86"/>
    <w:rsid w:val="007027A1"/>
    <w:rsid w:val="00702A75"/>
    <w:rsid w:val="007034C0"/>
    <w:rsid w:val="0070592D"/>
    <w:rsid w:val="00705AD0"/>
    <w:rsid w:val="007060CE"/>
    <w:rsid w:val="0070653F"/>
    <w:rsid w:val="00706A38"/>
    <w:rsid w:val="00707160"/>
    <w:rsid w:val="007073DD"/>
    <w:rsid w:val="00707893"/>
    <w:rsid w:val="00707DC0"/>
    <w:rsid w:val="0071020D"/>
    <w:rsid w:val="00710644"/>
    <w:rsid w:val="0071101A"/>
    <w:rsid w:val="007111DF"/>
    <w:rsid w:val="007114F7"/>
    <w:rsid w:val="00711894"/>
    <w:rsid w:val="00711A64"/>
    <w:rsid w:val="007137DC"/>
    <w:rsid w:val="00715A9E"/>
    <w:rsid w:val="00715E2E"/>
    <w:rsid w:val="007160CD"/>
    <w:rsid w:val="00716A2B"/>
    <w:rsid w:val="0071739C"/>
    <w:rsid w:val="0072031F"/>
    <w:rsid w:val="00721F32"/>
    <w:rsid w:val="0072215F"/>
    <w:rsid w:val="007243AD"/>
    <w:rsid w:val="007251AA"/>
    <w:rsid w:val="00725889"/>
    <w:rsid w:val="0072695F"/>
    <w:rsid w:val="00726A3B"/>
    <w:rsid w:val="0072744F"/>
    <w:rsid w:val="0072788A"/>
    <w:rsid w:val="007301B8"/>
    <w:rsid w:val="0073046E"/>
    <w:rsid w:val="007307D8"/>
    <w:rsid w:val="00730838"/>
    <w:rsid w:val="00730A4A"/>
    <w:rsid w:val="0073118A"/>
    <w:rsid w:val="00731636"/>
    <w:rsid w:val="00731BEC"/>
    <w:rsid w:val="00731F49"/>
    <w:rsid w:val="00733027"/>
    <w:rsid w:val="0073313C"/>
    <w:rsid w:val="00733299"/>
    <w:rsid w:val="00733781"/>
    <w:rsid w:val="00733A87"/>
    <w:rsid w:val="00733C36"/>
    <w:rsid w:val="0073416D"/>
    <w:rsid w:val="007344EB"/>
    <w:rsid w:val="0073481E"/>
    <w:rsid w:val="007348C9"/>
    <w:rsid w:val="007349F4"/>
    <w:rsid w:val="00734C5E"/>
    <w:rsid w:val="00735816"/>
    <w:rsid w:val="00736414"/>
    <w:rsid w:val="007375D6"/>
    <w:rsid w:val="007377D0"/>
    <w:rsid w:val="00740204"/>
    <w:rsid w:val="00740505"/>
    <w:rsid w:val="00740F84"/>
    <w:rsid w:val="00741728"/>
    <w:rsid w:val="00742500"/>
    <w:rsid w:val="0074288F"/>
    <w:rsid w:val="00742BFB"/>
    <w:rsid w:val="00743B63"/>
    <w:rsid w:val="00743B94"/>
    <w:rsid w:val="00743F36"/>
    <w:rsid w:val="00744783"/>
    <w:rsid w:val="00745D1C"/>
    <w:rsid w:val="00745D46"/>
    <w:rsid w:val="00745E33"/>
    <w:rsid w:val="007462C4"/>
    <w:rsid w:val="00746D2B"/>
    <w:rsid w:val="00746DD8"/>
    <w:rsid w:val="007478DB"/>
    <w:rsid w:val="00747AA6"/>
    <w:rsid w:val="00747F15"/>
    <w:rsid w:val="00750049"/>
    <w:rsid w:val="007500BB"/>
    <w:rsid w:val="007503B2"/>
    <w:rsid w:val="00750888"/>
    <w:rsid w:val="00750998"/>
    <w:rsid w:val="0075373F"/>
    <w:rsid w:val="00755357"/>
    <w:rsid w:val="0075567E"/>
    <w:rsid w:val="007557D6"/>
    <w:rsid w:val="007557FA"/>
    <w:rsid w:val="00755DA3"/>
    <w:rsid w:val="00755EAD"/>
    <w:rsid w:val="00756170"/>
    <w:rsid w:val="00756511"/>
    <w:rsid w:val="007567D8"/>
    <w:rsid w:val="00756A90"/>
    <w:rsid w:val="00756BBF"/>
    <w:rsid w:val="00757D3B"/>
    <w:rsid w:val="00757FD0"/>
    <w:rsid w:val="00760301"/>
    <w:rsid w:val="00763308"/>
    <w:rsid w:val="00764E7D"/>
    <w:rsid w:val="0076602B"/>
    <w:rsid w:val="00766A4C"/>
    <w:rsid w:val="00766F7C"/>
    <w:rsid w:val="007671D8"/>
    <w:rsid w:val="00767228"/>
    <w:rsid w:val="007704B8"/>
    <w:rsid w:val="00770649"/>
    <w:rsid w:val="00770D1D"/>
    <w:rsid w:val="00771B80"/>
    <w:rsid w:val="00771F64"/>
    <w:rsid w:val="00773196"/>
    <w:rsid w:val="00773958"/>
    <w:rsid w:val="00774530"/>
    <w:rsid w:val="00775107"/>
    <w:rsid w:val="007754C9"/>
    <w:rsid w:val="007758B2"/>
    <w:rsid w:val="00775B9D"/>
    <w:rsid w:val="00776160"/>
    <w:rsid w:val="00777439"/>
    <w:rsid w:val="00777E51"/>
    <w:rsid w:val="00780801"/>
    <w:rsid w:val="00781F07"/>
    <w:rsid w:val="00782463"/>
    <w:rsid w:val="00782BC3"/>
    <w:rsid w:val="007835FC"/>
    <w:rsid w:val="007836F1"/>
    <w:rsid w:val="007841C4"/>
    <w:rsid w:val="00785937"/>
    <w:rsid w:val="007861C0"/>
    <w:rsid w:val="007862D8"/>
    <w:rsid w:val="007862F4"/>
    <w:rsid w:val="00786546"/>
    <w:rsid w:val="00786C73"/>
    <w:rsid w:val="007879E3"/>
    <w:rsid w:val="00787A2F"/>
    <w:rsid w:val="00787AEA"/>
    <w:rsid w:val="00787CB1"/>
    <w:rsid w:val="00791BD0"/>
    <w:rsid w:val="0079202F"/>
    <w:rsid w:val="00792622"/>
    <w:rsid w:val="0079396E"/>
    <w:rsid w:val="00793ED1"/>
    <w:rsid w:val="00794837"/>
    <w:rsid w:val="00795236"/>
    <w:rsid w:val="0079526F"/>
    <w:rsid w:val="00796151"/>
    <w:rsid w:val="00796485"/>
    <w:rsid w:val="00796948"/>
    <w:rsid w:val="00796BCA"/>
    <w:rsid w:val="007A00A4"/>
    <w:rsid w:val="007A0345"/>
    <w:rsid w:val="007A06F9"/>
    <w:rsid w:val="007A1A38"/>
    <w:rsid w:val="007A23E5"/>
    <w:rsid w:val="007A243C"/>
    <w:rsid w:val="007A374C"/>
    <w:rsid w:val="007A42BF"/>
    <w:rsid w:val="007A4913"/>
    <w:rsid w:val="007A6902"/>
    <w:rsid w:val="007A7066"/>
    <w:rsid w:val="007A7984"/>
    <w:rsid w:val="007A7998"/>
    <w:rsid w:val="007A7A0E"/>
    <w:rsid w:val="007B0C3C"/>
    <w:rsid w:val="007B3272"/>
    <w:rsid w:val="007B3690"/>
    <w:rsid w:val="007B3DCC"/>
    <w:rsid w:val="007B451B"/>
    <w:rsid w:val="007B456B"/>
    <w:rsid w:val="007B4655"/>
    <w:rsid w:val="007B46BA"/>
    <w:rsid w:val="007B5CBD"/>
    <w:rsid w:val="007B6BB3"/>
    <w:rsid w:val="007B6C79"/>
    <w:rsid w:val="007B7073"/>
    <w:rsid w:val="007B709B"/>
    <w:rsid w:val="007B77EF"/>
    <w:rsid w:val="007C0854"/>
    <w:rsid w:val="007C0FB3"/>
    <w:rsid w:val="007C1147"/>
    <w:rsid w:val="007C1236"/>
    <w:rsid w:val="007C1E2F"/>
    <w:rsid w:val="007C1FCD"/>
    <w:rsid w:val="007C32A5"/>
    <w:rsid w:val="007C3AAA"/>
    <w:rsid w:val="007C3D40"/>
    <w:rsid w:val="007C4C90"/>
    <w:rsid w:val="007C4F63"/>
    <w:rsid w:val="007C544D"/>
    <w:rsid w:val="007C5603"/>
    <w:rsid w:val="007C6285"/>
    <w:rsid w:val="007C64A4"/>
    <w:rsid w:val="007C6A72"/>
    <w:rsid w:val="007C768D"/>
    <w:rsid w:val="007C77B9"/>
    <w:rsid w:val="007C78EA"/>
    <w:rsid w:val="007C7BD7"/>
    <w:rsid w:val="007D0242"/>
    <w:rsid w:val="007D0FC3"/>
    <w:rsid w:val="007D182B"/>
    <w:rsid w:val="007D2394"/>
    <w:rsid w:val="007D304A"/>
    <w:rsid w:val="007D3E17"/>
    <w:rsid w:val="007D4AB5"/>
    <w:rsid w:val="007D5E14"/>
    <w:rsid w:val="007D6519"/>
    <w:rsid w:val="007D6E98"/>
    <w:rsid w:val="007D7B2E"/>
    <w:rsid w:val="007D7C94"/>
    <w:rsid w:val="007E037B"/>
    <w:rsid w:val="007E10AB"/>
    <w:rsid w:val="007E111B"/>
    <w:rsid w:val="007E14EB"/>
    <w:rsid w:val="007E186E"/>
    <w:rsid w:val="007E1AC9"/>
    <w:rsid w:val="007E2B5B"/>
    <w:rsid w:val="007E33EE"/>
    <w:rsid w:val="007E377F"/>
    <w:rsid w:val="007E46F2"/>
    <w:rsid w:val="007E4CFF"/>
    <w:rsid w:val="007E56DD"/>
    <w:rsid w:val="007E6020"/>
    <w:rsid w:val="007E74EF"/>
    <w:rsid w:val="007E7EFD"/>
    <w:rsid w:val="007F02F9"/>
    <w:rsid w:val="007F032E"/>
    <w:rsid w:val="007F0508"/>
    <w:rsid w:val="007F059C"/>
    <w:rsid w:val="007F0C33"/>
    <w:rsid w:val="007F0CE7"/>
    <w:rsid w:val="007F1AC4"/>
    <w:rsid w:val="007F238B"/>
    <w:rsid w:val="007F351F"/>
    <w:rsid w:val="007F383C"/>
    <w:rsid w:val="007F3871"/>
    <w:rsid w:val="007F450B"/>
    <w:rsid w:val="007F48AC"/>
    <w:rsid w:val="007F4DBB"/>
    <w:rsid w:val="007F65BC"/>
    <w:rsid w:val="007F6BAE"/>
    <w:rsid w:val="007F731F"/>
    <w:rsid w:val="007F7791"/>
    <w:rsid w:val="007F79C5"/>
    <w:rsid w:val="007F7CEC"/>
    <w:rsid w:val="007F7EA0"/>
    <w:rsid w:val="00800518"/>
    <w:rsid w:val="0080052D"/>
    <w:rsid w:val="00800A17"/>
    <w:rsid w:val="00801931"/>
    <w:rsid w:val="00801E12"/>
    <w:rsid w:val="00802E48"/>
    <w:rsid w:val="00803809"/>
    <w:rsid w:val="00804727"/>
    <w:rsid w:val="00804835"/>
    <w:rsid w:val="008059D2"/>
    <w:rsid w:val="00805F84"/>
    <w:rsid w:val="008062CD"/>
    <w:rsid w:val="00806A5B"/>
    <w:rsid w:val="00806F6F"/>
    <w:rsid w:val="008115A4"/>
    <w:rsid w:val="00811645"/>
    <w:rsid w:val="0081166E"/>
    <w:rsid w:val="00811A67"/>
    <w:rsid w:val="00812388"/>
    <w:rsid w:val="0081296B"/>
    <w:rsid w:val="00812A34"/>
    <w:rsid w:val="00813188"/>
    <w:rsid w:val="0081357B"/>
    <w:rsid w:val="00813E7C"/>
    <w:rsid w:val="0081484B"/>
    <w:rsid w:val="008152CE"/>
    <w:rsid w:val="00815C0C"/>
    <w:rsid w:val="00816801"/>
    <w:rsid w:val="0081762C"/>
    <w:rsid w:val="00817767"/>
    <w:rsid w:val="0081799B"/>
    <w:rsid w:val="00817B4F"/>
    <w:rsid w:val="00817BB5"/>
    <w:rsid w:val="00820294"/>
    <w:rsid w:val="0082168F"/>
    <w:rsid w:val="00821F1D"/>
    <w:rsid w:val="008234D2"/>
    <w:rsid w:val="00824461"/>
    <w:rsid w:val="00824530"/>
    <w:rsid w:val="00825486"/>
    <w:rsid w:val="00825EC9"/>
    <w:rsid w:val="00826D6F"/>
    <w:rsid w:val="00827B2D"/>
    <w:rsid w:val="008317B4"/>
    <w:rsid w:val="00832C36"/>
    <w:rsid w:val="00833FD8"/>
    <w:rsid w:val="00834180"/>
    <w:rsid w:val="00834F6F"/>
    <w:rsid w:val="00835383"/>
    <w:rsid w:val="00835AD4"/>
    <w:rsid w:val="00836163"/>
    <w:rsid w:val="00836A33"/>
    <w:rsid w:val="00836F7C"/>
    <w:rsid w:val="00836FA4"/>
    <w:rsid w:val="008379AD"/>
    <w:rsid w:val="00837C38"/>
    <w:rsid w:val="008401AD"/>
    <w:rsid w:val="008404C8"/>
    <w:rsid w:val="0084088E"/>
    <w:rsid w:val="008416EE"/>
    <w:rsid w:val="00841A9C"/>
    <w:rsid w:val="00842582"/>
    <w:rsid w:val="008429AC"/>
    <w:rsid w:val="00842D59"/>
    <w:rsid w:val="00842EB8"/>
    <w:rsid w:val="00842FEC"/>
    <w:rsid w:val="00843151"/>
    <w:rsid w:val="00843982"/>
    <w:rsid w:val="00843C84"/>
    <w:rsid w:val="00844D87"/>
    <w:rsid w:val="00845439"/>
    <w:rsid w:val="008458BE"/>
    <w:rsid w:val="008472F4"/>
    <w:rsid w:val="008478D7"/>
    <w:rsid w:val="00847DF0"/>
    <w:rsid w:val="008504C4"/>
    <w:rsid w:val="008512C0"/>
    <w:rsid w:val="008516C3"/>
    <w:rsid w:val="008518A1"/>
    <w:rsid w:val="00852EF0"/>
    <w:rsid w:val="00852EF2"/>
    <w:rsid w:val="00852F77"/>
    <w:rsid w:val="0085399D"/>
    <w:rsid w:val="0085491A"/>
    <w:rsid w:val="00854BE4"/>
    <w:rsid w:val="00855829"/>
    <w:rsid w:val="00855C5A"/>
    <w:rsid w:val="00855D4A"/>
    <w:rsid w:val="00855EAB"/>
    <w:rsid w:val="008604A1"/>
    <w:rsid w:val="0086098B"/>
    <w:rsid w:val="00860BBA"/>
    <w:rsid w:val="00860DA5"/>
    <w:rsid w:val="00860F8E"/>
    <w:rsid w:val="00860FFD"/>
    <w:rsid w:val="0086108D"/>
    <w:rsid w:val="0086238D"/>
    <w:rsid w:val="00863455"/>
    <w:rsid w:val="0086545C"/>
    <w:rsid w:val="0086573A"/>
    <w:rsid w:val="00866770"/>
    <w:rsid w:val="00866C75"/>
    <w:rsid w:val="0086759E"/>
    <w:rsid w:val="00867FCD"/>
    <w:rsid w:val="00870C00"/>
    <w:rsid w:val="00871CC6"/>
    <w:rsid w:val="0087218D"/>
    <w:rsid w:val="00872E29"/>
    <w:rsid w:val="00873BC3"/>
    <w:rsid w:val="00873FCD"/>
    <w:rsid w:val="00874A89"/>
    <w:rsid w:val="00874C50"/>
    <w:rsid w:val="00874E45"/>
    <w:rsid w:val="0087558F"/>
    <w:rsid w:val="00875AAE"/>
    <w:rsid w:val="00876597"/>
    <w:rsid w:val="00876C62"/>
    <w:rsid w:val="00877217"/>
    <w:rsid w:val="0087748D"/>
    <w:rsid w:val="00877E1A"/>
    <w:rsid w:val="00880833"/>
    <w:rsid w:val="00880A7B"/>
    <w:rsid w:val="00881302"/>
    <w:rsid w:val="00881EB1"/>
    <w:rsid w:val="00882A30"/>
    <w:rsid w:val="00883271"/>
    <w:rsid w:val="00884142"/>
    <w:rsid w:val="0088458A"/>
    <w:rsid w:val="0088467D"/>
    <w:rsid w:val="00884EA0"/>
    <w:rsid w:val="0088500C"/>
    <w:rsid w:val="00885849"/>
    <w:rsid w:val="00886AA5"/>
    <w:rsid w:val="00887331"/>
    <w:rsid w:val="00887C1E"/>
    <w:rsid w:val="008900E9"/>
    <w:rsid w:val="00890825"/>
    <w:rsid w:val="00890C62"/>
    <w:rsid w:val="00891AF3"/>
    <w:rsid w:val="00892157"/>
    <w:rsid w:val="0089273D"/>
    <w:rsid w:val="00892A9A"/>
    <w:rsid w:val="00893D1D"/>
    <w:rsid w:val="00894013"/>
    <w:rsid w:val="008941A4"/>
    <w:rsid w:val="008944CA"/>
    <w:rsid w:val="00894775"/>
    <w:rsid w:val="00894901"/>
    <w:rsid w:val="00895301"/>
    <w:rsid w:val="00895518"/>
    <w:rsid w:val="00896560"/>
    <w:rsid w:val="00896741"/>
    <w:rsid w:val="00896795"/>
    <w:rsid w:val="00897ED5"/>
    <w:rsid w:val="008A23B1"/>
    <w:rsid w:val="008A272B"/>
    <w:rsid w:val="008A283F"/>
    <w:rsid w:val="008A297A"/>
    <w:rsid w:val="008A46BD"/>
    <w:rsid w:val="008A4763"/>
    <w:rsid w:val="008A6788"/>
    <w:rsid w:val="008A6D73"/>
    <w:rsid w:val="008A7123"/>
    <w:rsid w:val="008A74B3"/>
    <w:rsid w:val="008A75AD"/>
    <w:rsid w:val="008A7F6D"/>
    <w:rsid w:val="008B0C61"/>
    <w:rsid w:val="008B0D71"/>
    <w:rsid w:val="008B1397"/>
    <w:rsid w:val="008B155F"/>
    <w:rsid w:val="008B2B37"/>
    <w:rsid w:val="008B3673"/>
    <w:rsid w:val="008B3755"/>
    <w:rsid w:val="008B4179"/>
    <w:rsid w:val="008B4AC1"/>
    <w:rsid w:val="008B5CCF"/>
    <w:rsid w:val="008B5D38"/>
    <w:rsid w:val="008B6125"/>
    <w:rsid w:val="008B69B5"/>
    <w:rsid w:val="008B78C9"/>
    <w:rsid w:val="008C0B79"/>
    <w:rsid w:val="008C0C29"/>
    <w:rsid w:val="008C0DE0"/>
    <w:rsid w:val="008C1142"/>
    <w:rsid w:val="008C259B"/>
    <w:rsid w:val="008C25C2"/>
    <w:rsid w:val="008C273D"/>
    <w:rsid w:val="008C3F9B"/>
    <w:rsid w:val="008C46B8"/>
    <w:rsid w:val="008C48A2"/>
    <w:rsid w:val="008C4A28"/>
    <w:rsid w:val="008C50B4"/>
    <w:rsid w:val="008C5DDF"/>
    <w:rsid w:val="008C60BD"/>
    <w:rsid w:val="008C678C"/>
    <w:rsid w:val="008C6F5A"/>
    <w:rsid w:val="008C7138"/>
    <w:rsid w:val="008C714C"/>
    <w:rsid w:val="008C728C"/>
    <w:rsid w:val="008C73CD"/>
    <w:rsid w:val="008C74A9"/>
    <w:rsid w:val="008C7590"/>
    <w:rsid w:val="008C78A5"/>
    <w:rsid w:val="008C7AD7"/>
    <w:rsid w:val="008D141E"/>
    <w:rsid w:val="008D249C"/>
    <w:rsid w:val="008D3A56"/>
    <w:rsid w:val="008D4A09"/>
    <w:rsid w:val="008D51EE"/>
    <w:rsid w:val="008D55FB"/>
    <w:rsid w:val="008D57F5"/>
    <w:rsid w:val="008D7200"/>
    <w:rsid w:val="008E0B3F"/>
    <w:rsid w:val="008E1077"/>
    <w:rsid w:val="008E11E7"/>
    <w:rsid w:val="008E1BEE"/>
    <w:rsid w:val="008E2001"/>
    <w:rsid w:val="008E2DD3"/>
    <w:rsid w:val="008E3EED"/>
    <w:rsid w:val="008E431D"/>
    <w:rsid w:val="008E43BB"/>
    <w:rsid w:val="008E44E1"/>
    <w:rsid w:val="008E4556"/>
    <w:rsid w:val="008E57B1"/>
    <w:rsid w:val="008E5F99"/>
    <w:rsid w:val="008E7D0D"/>
    <w:rsid w:val="008E7E81"/>
    <w:rsid w:val="008F0012"/>
    <w:rsid w:val="008F0056"/>
    <w:rsid w:val="008F0206"/>
    <w:rsid w:val="008F1FEC"/>
    <w:rsid w:val="008F212F"/>
    <w:rsid w:val="008F3B84"/>
    <w:rsid w:val="008F3C5E"/>
    <w:rsid w:val="008F52E3"/>
    <w:rsid w:val="008F535B"/>
    <w:rsid w:val="008F5B42"/>
    <w:rsid w:val="008F782E"/>
    <w:rsid w:val="008F78DA"/>
    <w:rsid w:val="008F7DDD"/>
    <w:rsid w:val="0090018C"/>
    <w:rsid w:val="0090066D"/>
    <w:rsid w:val="00901F43"/>
    <w:rsid w:val="00902097"/>
    <w:rsid w:val="009038DE"/>
    <w:rsid w:val="009042E9"/>
    <w:rsid w:val="00904308"/>
    <w:rsid w:val="00905AF2"/>
    <w:rsid w:val="00905D87"/>
    <w:rsid w:val="00905DB8"/>
    <w:rsid w:val="00905F54"/>
    <w:rsid w:val="009072CC"/>
    <w:rsid w:val="00907C6D"/>
    <w:rsid w:val="009104C6"/>
    <w:rsid w:val="00910B7B"/>
    <w:rsid w:val="009115B5"/>
    <w:rsid w:val="00911959"/>
    <w:rsid w:val="00911C30"/>
    <w:rsid w:val="00912371"/>
    <w:rsid w:val="0091306E"/>
    <w:rsid w:val="0091357D"/>
    <w:rsid w:val="00913C2E"/>
    <w:rsid w:val="00913DA7"/>
    <w:rsid w:val="00913DA8"/>
    <w:rsid w:val="00914189"/>
    <w:rsid w:val="009154DE"/>
    <w:rsid w:val="009157EB"/>
    <w:rsid w:val="00915A31"/>
    <w:rsid w:val="00920477"/>
    <w:rsid w:val="009209EC"/>
    <w:rsid w:val="00920AAF"/>
    <w:rsid w:val="00920B8C"/>
    <w:rsid w:val="0092152A"/>
    <w:rsid w:val="00921821"/>
    <w:rsid w:val="0092473C"/>
    <w:rsid w:val="00925125"/>
    <w:rsid w:val="00925290"/>
    <w:rsid w:val="00925626"/>
    <w:rsid w:val="009275ED"/>
    <w:rsid w:val="00927985"/>
    <w:rsid w:val="00927D2B"/>
    <w:rsid w:val="00927D9B"/>
    <w:rsid w:val="009300E6"/>
    <w:rsid w:val="00930496"/>
    <w:rsid w:val="00930A56"/>
    <w:rsid w:val="00930DB7"/>
    <w:rsid w:val="0093100D"/>
    <w:rsid w:val="00932BE5"/>
    <w:rsid w:val="00933756"/>
    <w:rsid w:val="00933AF5"/>
    <w:rsid w:val="00933EE3"/>
    <w:rsid w:val="00934052"/>
    <w:rsid w:val="00934CE8"/>
    <w:rsid w:val="00934FCA"/>
    <w:rsid w:val="00936837"/>
    <w:rsid w:val="0093707A"/>
    <w:rsid w:val="009375B2"/>
    <w:rsid w:val="00937AEF"/>
    <w:rsid w:val="00940460"/>
    <w:rsid w:val="00940C5A"/>
    <w:rsid w:val="00941039"/>
    <w:rsid w:val="00941209"/>
    <w:rsid w:val="009425F6"/>
    <w:rsid w:val="0094290B"/>
    <w:rsid w:val="00942E19"/>
    <w:rsid w:val="00943215"/>
    <w:rsid w:val="00943848"/>
    <w:rsid w:val="00943BBB"/>
    <w:rsid w:val="0094520D"/>
    <w:rsid w:val="0094556C"/>
    <w:rsid w:val="00945C90"/>
    <w:rsid w:val="00946DFA"/>
    <w:rsid w:val="009471B1"/>
    <w:rsid w:val="009477A4"/>
    <w:rsid w:val="00947B8F"/>
    <w:rsid w:val="00947E9B"/>
    <w:rsid w:val="009504E4"/>
    <w:rsid w:val="00950AC4"/>
    <w:rsid w:val="00950FC4"/>
    <w:rsid w:val="00952799"/>
    <w:rsid w:val="0095301C"/>
    <w:rsid w:val="00953065"/>
    <w:rsid w:val="009532C6"/>
    <w:rsid w:val="0095404B"/>
    <w:rsid w:val="00954191"/>
    <w:rsid w:val="009542A9"/>
    <w:rsid w:val="00954CDE"/>
    <w:rsid w:val="0095548C"/>
    <w:rsid w:val="00956B97"/>
    <w:rsid w:val="009571DB"/>
    <w:rsid w:val="00957670"/>
    <w:rsid w:val="0096016A"/>
    <w:rsid w:val="00960E12"/>
    <w:rsid w:val="00960E24"/>
    <w:rsid w:val="009620F9"/>
    <w:rsid w:val="00962217"/>
    <w:rsid w:val="0096280A"/>
    <w:rsid w:val="00963AD5"/>
    <w:rsid w:val="00964021"/>
    <w:rsid w:val="009640A0"/>
    <w:rsid w:val="009642F6"/>
    <w:rsid w:val="00964C73"/>
    <w:rsid w:val="0096545B"/>
    <w:rsid w:val="009658AA"/>
    <w:rsid w:val="009671FF"/>
    <w:rsid w:val="00967378"/>
    <w:rsid w:val="009677E9"/>
    <w:rsid w:val="009677F0"/>
    <w:rsid w:val="009678C4"/>
    <w:rsid w:val="00967EF4"/>
    <w:rsid w:val="0097288F"/>
    <w:rsid w:val="009729B3"/>
    <w:rsid w:val="009738F3"/>
    <w:rsid w:val="00973C2E"/>
    <w:rsid w:val="00974E8C"/>
    <w:rsid w:val="00975254"/>
    <w:rsid w:val="0097534F"/>
    <w:rsid w:val="00975390"/>
    <w:rsid w:val="00975568"/>
    <w:rsid w:val="00976082"/>
    <w:rsid w:val="00976706"/>
    <w:rsid w:val="009771AD"/>
    <w:rsid w:val="00977454"/>
    <w:rsid w:val="00980A40"/>
    <w:rsid w:val="00980D04"/>
    <w:rsid w:val="00980D06"/>
    <w:rsid w:val="00980E6F"/>
    <w:rsid w:val="0098142F"/>
    <w:rsid w:val="0098147E"/>
    <w:rsid w:val="0098168E"/>
    <w:rsid w:val="00982170"/>
    <w:rsid w:val="00982239"/>
    <w:rsid w:val="00982372"/>
    <w:rsid w:val="0098295A"/>
    <w:rsid w:val="0098354F"/>
    <w:rsid w:val="00983AD7"/>
    <w:rsid w:val="0098466F"/>
    <w:rsid w:val="009849AA"/>
    <w:rsid w:val="00985D07"/>
    <w:rsid w:val="00986391"/>
    <w:rsid w:val="009863C2"/>
    <w:rsid w:val="009865F9"/>
    <w:rsid w:val="00986A0A"/>
    <w:rsid w:val="0098710C"/>
    <w:rsid w:val="00987886"/>
    <w:rsid w:val="00990452"/>
    <w:rsid w:val="009912A0"/>
    <w:rsid w:val="009920D0"/>
    <w:rsid w:val="009925C7"/>
    <w:rsid w:val="00992C6D"/>
    <w:rsid w:val="00992F3A"/>
    <w:rsid w:val="0099305C"/>
    <w:rsid w:val="009931C8"/>
    <w:rsid w:val="00993358"/>
    <w:rsid w:val="00994A5F"/>
    <w:rsid w:val="00995103"/>
    <w:rsid w:val="00996A56"/>
    <w:rsid w:val="00997EC7"/>
    <w:rsid w:val="009A1863"/>
    <w:rsid w:val="009A1F7D"/>
    <w:rsid w:val="009A220F"/>
    <w:rsid w:val="009A2F7F"/>
    <w:rsid w:val="009A40FC"/>
    <w:rsid w:val="009A4508"/>
    <w:rsid w:val="009A4897"/>
    <w:rsid w:val="009A4B18"/>
    <w:rsid w:val="009A5CE7"/>
    <w:rsid w:val="009A635F"/>
    <w:rsid w:val="009A6FAA"/>
    <w:rsid w:val="009A7B87"/>
    <w:rsid w:val="009B0023"/>
    <w:rsid w:val="009B0111"/>
    <w:rsid w:val="009B06C6"/>
    <w:rsid w:val="009B137F"/>
    <w:rsid w:val="009B2058"/>
    <w:rsid w:val="009B212C"/>
    <w:rsid w:val="009B2431"/>
    <w:rsid w:val="009B2AB8"/>
    <w:rsid w:val="009B3374"/>
    <w:rsid w:val="009B3D66"/>
    <w:rsid w:val="009B3D7B"/>
    <w:rsid w:val="009B4D61"/>
    <w:rsid w:val="009B4E90"/>
    <w:rsid w:val="009B51DC"/>
    <w:rsid w:val="009B55E5"/>
    <w:rsid w:val="009B5D87"/>
    <w:rsid w:val="009B6631"/>
    <w:rsid w:val="009B75AF"/>
    <w:rsid w:val="009C124A"/>
    <w:rsid w:val="009C23A8"/>
    <w:rsid w:val="009C3626"/>
    <w:rsid w:val="009C37FD"/>
    <w:rsid w:val="009C383C"/>
    <w:rsid w:val="009C3CD0"/>
    <w:rsid w:val="009C525E"/>
    <w:rsid w:val="009C54F3"/>
    <w:rsid w:val="009C60C8"/>
    <w:rsid w:val="009C61F2"/>
    <w:rsid w:val="009C6496"/>
    <w:rsid w:val="009C6965"/>
    <w:rsid w:val="009C6B3C"/>
    <w:rsid w:val="009C7425"/>
    <w:rsid w:val="009D0393"/>
    <w:rsid w:val="009D0680"/>
    <w:rsid w:val="009D0A56"/>
    <w:rsid w:val="009D0FE0"/>
    <w:rsid w:val="009D140C"/>
    <w:rsid w:val="009D2531"/>
    <w:rsid w:val="009D2646"/>
    <w:rsid w:val="009D2AF5"/>
    <w:rsid w:val="009D3633"/>
    <w:rsid w:val="009D3E79"/>
    <w:rsid w:val="009D4CF5"/>
    <w:rsid w:val="009D4D95"/>
    <w:rsid w:val="009D52E0"/>
    <w:rsid w:val="009D53D6"/>
    <w:rsid w:val="009D54D4"/>
    <w:rsid w:val="009D5686"/>
    <w:rsid w:val="009D5C64"/>
    <w:rsid w:val="009D67E7"/>
    <w:rsid w:val="009D6D1D"/>
    <w:rsid w:val="009D77E1"/>
    <w:rsid w:val="009D7A35"/>
    <w:rsid w:val="009D7B96"/>
    <w:rsid w:val="009E0A63"/>
    <w:rsid w:val="009E0F0C"/>
    <w:rsid w:val="009E22AB"/>
    <w:rsid w:val="009E2703"/>
    <w:rsid w:val="009E322D"/>
    <w:rsid w:val="009E3305"/>
    <w:rsid w:val="009E3EB6"/>
    <w:rsid w:val="009E40D5"/>
    <w:rsid w:val="009E4DA7"/>
    <w:rsid w:val="009E58EE"/>
    <w:rsid w:val="009E64A8"/>
    <w:rsid w:val="009E6A49"/>
    <w:rsid w:val="009E7E83"/>
    <w:rsid w:val="009F0012"/>
    <w:rsid w:val="009F1580"/>
    <w:rsid w:val="009F19B6"/>
    <w:rsid w:val="009F1BF4"/>
    <w:rsid w:val="009F1CB5"/>
    <w:rsid w:val="009F295C"/>
    <w:rsid w:val="009F2F15"/>
    <w:rsid w:val="009F324E"/>
    <w:rsid w:val="009F38D0"/>
    <w:rsid w:val="009F44EC"/>
    <w:rsid w:val="009F637F"/>
    <w:rsid w:val="009F6832"/>
    <w:rsid w:val="009F7638"/>
    <w:rsid w:val="009F7746"/>
    <w:rsid w:val="009F78C5"/>
    <w:rsid w:val="009F7954"/>
    <w:rsid w:val="009F7E59"/>
    <w:rsid w:val="00A002B1"/>
    <w:rsid w:val="00A00605"/>
    <w:rsid w:val="00A01010"/>
    <w:rsid w:val="00A0188E"/>
    <w:rsid w:val="00A0236E"/>
    <w:rsid w:val="00A02444"/>
    <w:rsid w:val="00A02EBC"/>
    <w:rsid w:val="00A03565"/>
    <w:rsid w:val="00A03621"/>
    <w:rsid w:val="00A03DC6"/>
    <w:rsid w:val="00A03DDF"/>
    <w:rsid w:val="00A04A46"/>
    <w:rsid w:val="00A04EE0"/>
    <w:rsid w:val="00A05DF3"/>
    <w:rsid w:val="00A06741"/>
    <w:rsid w:val="00A06BDE"/>
    <w:rsid w:val="00A07BC1"/>
    <w:rsid w:val="00A1114E"/>
    <w:rsid w:val="00A1180A"/>
    <w:rsid w:val="00A11E87"/>
    <w:rsid w:val="00A12671"/>
    <w:rsid w:val="00A1349E"/>
    <w:rsid w:val="00A1363D"/>
    <w:rsid w:val="00A13CB4"/>
    <w:rsid w:val="00A1403F"/>
    <w:rsid w:val="00A1696B"/>
    <w:rsid w:val="00A20511"/>
    <w:rsid w:val="00A21F0F"/>
    <w:rsid w:val="00A23003"/>
    <w:rsid w:val="00A24694"/>
    <w:rsid w:val="00A24AE3"/>
    <w:rsid w:val="00A252DD"/>
    <w:rsid w:val="00A26246"/>
    <w:rsid w:val="00A268B3"/>
    <w:rsid w:val="00A2738F"/>
    <w:rsid w:val="00A3029F"/>
    <w:rsid w:val="00A30BBF"/>
    <w:rsid w:val="00A31061"/>
    <w:rsid w:val="00A310FE"/>
    <w:rsid w:val="00A31122"/>
    <w:rsid w:val="00A32246"/>
    <w:rsid w:val="00A327F9"/>
    <w:rsid w:val="00A330AB"/>
    <w:rsid w:val="00A332F0"/>
    <w:rsid w:val="00A335C9"/>
    <w:rsid w:val="00A33B51"/>
    <w:rsid w:val="00A35043"/>
    <w:rsid w:val="00A36CBF"/>
    <w:rsid w:val="00A37B95"/>
    <w:rsid w:val="00A37BA1"/>
    <w:rsid w:val="00A37D36"/>
    <w:rsid w:val="00A41209"/>
    <w:rsid w:val="00A41358"/>
    <w:rsid w:val="00A41A52"/>
    <w:rsid w:val="00A41FB9"/>
    <w:rsid w:val="00A424E2"/>
    <w:rsid w:val="00A43553"/>
    <w:rsid w:val="00A43D46"/>
    <w:rsid w:val="00A44707"/>
    <w:rsid w:val="00A44E9B"/>
    <w:rsid w:val="00A45BB9"/>
    <w:rsid w:val="00A46265"/>
    <w:rsid w:val="00A474A2"/>
    <w:rsid w:val="00A477DD"/>
    <w:rsid w:val="00A479E0"/>
    <w:rsid w:val="00A47BE3"/>
    <w:rsid w:val="00A47DB5"/>
    <w:rsid w:val="00A47F14"/>
    <w:rsid w:val="00A50450"/>
    <w:rsid w:val="00A51D39"/>
    <w:rsid w:val="00A53167"/>
    <w:rsid w:val="00A5357E"/>
    <w:rsid w:val="00A53C9F"/>
    <w:rsid w:val="00A53F7E"/>
    <w:rsid w:val="00A54C7C"/>
    <w:rsid w:val="00A55430"/>
    <w:rsid w:val="00A55FF5"/>
    <w:rsid w:val="00A56092"/>
    <w:rsid w:val="00A563D9"/>
    <w:rsid w:val="00A56B6D"/>
    <w:rsid w:val="00A5747E"/>
    <w:rsid w:val="00A576CA"/>
    <w:rsid w:val="00A577B9"/>
    <w:rsid w:val="00A578A5"/>
    <w:rsid w:val="00A57BB3"/>
    <w:rsid w:val="00A604B0"/>
    <w:rsid w:val="00A6181B"/>
    <w:rsid w:val="00A6239B"/>
    <w:rsid w:val="00A6337E"/>
    <w:rsid w:val="00A636F9"/>
    <w:rsid w:val="00A6422D"/>
    <w:rsid w:val="00A65BDE"/>
    <w:rsid w:val="00A67CFD"/>
    <w:rsid w:val="00A71796"/>
    <w:rsid w:val="00A71AEB"/>
    <w:rsid w:val="00A71C0A"/>
    <w:rsid w:val="00A72E8C"/>
    <w:rsid w:val="00A735BB"/>
    <w:rsid w:val="00A7507E"/>
    <w:rsid w:val="00A75107"/>
    <w:rsid w:val="00A75C9E"/>
    <w:rsid w:val="00A76064"/>
    <w:rsid w:val="00A77C27"/>
    <w:rsid w:val="00A80309"/>
    <w:rsid w:val="00A80426"/>
    <w:rsid w:val="00A808C9"/>
    <w:rsid w:val="00A80A83"/>
    <w:rsid w:val="00A81288"/>
    <w:rsid w:val="00A81377"/>
    <w:rsid w:val="00A820C5"/>
    <w:rsid w:val="00A82130"/>
    <w:rsid w:val="00A825C2"/>
    <w:rsid w:val="00A82846"/>
    <w:rsid w:val="00A82EE8"/>
    <w:rsid w:val="00A833BC"/>
    <w:rsid w:val="00A835CB"/>
    <w:rsid w:val="00A84476"/>
    <w:rsid w:val="00A845F3"/>
    <w:rsid w:val="00A85A78"/>
    <w:rsid w:val="00A8667E"/>
    <w:rsid w:val="00A867BA"/>
    <w:rsid w:val="00A8714F"/>
    <w:rsid w:val="00A916BE"/>
    <w:rsid w:val="00A91E9B"/>
    <w:rsid w:val="00A9367A"/>
    <w:rsid w:val="00A94A01"/>
    <w:rsid w:val="00A94D6B"/>
    <w:rsid w:val="00A9543E"/>
    <w:rsid w:val="00A954F5"/>
    <w:rsid w:val="00A95A1C"/>
    <w:rsid w:val="00A95A8B"/>
    <w:rsid w:val="00A960E1"/>
    <w:rsid w:val="00A9625A"/>
    <w:rsid w:val="00A96FCE"/>
    <w:rsid w:val="00A972AF"/>
    <w:rsid w:val="00A97B51"/>
    <w:rsid w:val="00A97B9B"/>
    <w:rsid w:val="00AA0231"/>
    <w:rsid w:val="00AA06A0"/>
    <w:rsid w:val="00AA0707"/>
    <w:rsid w:val="00AA07CB"/>
    <w:rsid w:val="00AA10A5"/>
    <w:rsid w:val="00AA1989"/>
    <w:rsid w:val="00AA1DE4"/>
    <w:rsid w:val="00AA304E"/>
    <w:rsid w:val="00AA5856"/>
    <w:rsid w:val="00AA5BC1"/>
    <w:rsid w:val="00AA60DD"/>
    <w:rsid w:val="00AA6677"/>
    <w:rsid w:val="00AA6953"/>
    <w:rsid w:val="00AA74EC"/>
    <w:rsid w:val="00AA79AF"/>
    <w:rsid w:val="00AB045E"/>
    <w:rsid w:val="00AB2CCB"/>
    <w:rsid w:val="00AB42BE"/>
    <w:rsid w:val="00AB4B25"/>
    <w:rsid w:val="00AB5900"/>
    <w:rsid w:val="00AB5BB0"/>
    <w:rsid w:val="00AB5E02"/>
    <w:rsid w:val="00AB5FCC"/>
    <w:rsid w:val="00AB611E"/>
    <w:rsid w:val="00AB61D5"/>
    <w:rsid w:val="00AB7A22"/>
    <w:rsid w:val="00AB7FF0"/>
    <w:rsid w:val="00AC03D1"/>
    <w:rsid w:val="00AC03F6"/>
    <w:rsid w:val="00AC0B6B"/>
    <w:rsid w:val="00AC1A8F"/>
    <w:rsid w:val="00AC1F16"/>
    <w:rsid w:val="00AC24FD"/>
    <w:rsid w:val="00AC2664"/>
    <w:rsid w:val="00AC2A6B"/>
    <w:rsid w:val="00AC38B5"/>
    <w:rsid w:val="00AC4436"/>
    <w:rsid w:val="00AC48E8"/>
    <w:rsid w:val="00AC4CAC"/>
    <w:rsid w:val="00AC50A6"/>
    <w:rsid w:val="00AC5592"/>
    <w:rsid w:val="00AC65B1"/>
    <w:rsid w:val="00AC68AA"/>
    <w:rsid w:val="00AC6D9A"/>
    <w:rsid w:val="00AC7A1B"/>
    <w:rsid w:val="00AD0611"/>
    <w:rsid w:val="00AD0C78"/>
    <w:rsid w:val="00AD1680"/>
    <w:rsid w:val="00AD183E"/>
    <w:rsid w:val="00AD1B94"/>
    <w:rsid w:val="00AD1F53"/>
    <w:rsid w:val="00AD2054"/>
    <w:rsid w:val="00AD2740"/>
    <w:rsid w:val="00AD29B9"/>
    <w:rsid w:val="00AD2BF2"/>
    <w:rsid w:val="00AD2E1A"/>
    <w:rsid w:val="00AD3B51"/>
    <w:rsid w:val="00AD415F"/>
    <w:rsid w:val="00AD45E9"/>
    <w:rsid w:val="00AD46AA"/>
    <w:rsid w:val="00AD4715"/>
    <w:rsid w:val="00AD60D4"/>
    <w:rsid w:val="00AD67B7"/>
    <w:rsid w:val="00AD6C46"/>
    <w:rsid w:val="00AD712D"/>
    <w:rsid w:val="00AD7248"/>
    <w:rsid w:val="00AD7A3D"/>
    <w:rsid w:val="00AD7C5F"/>
    <w:rsid w:val="00AD7FA9"/>
    <w:rsid w:val="00AE0285"/>
    <w:rsid w:val="00AE04C4"/>
    <w:rsid w:val="00AE13A1"/>
    <w:rsid w:val="00AE1583"/>
    <w:rsid w:val="00AE1E0C"/>
    <w:rsid w:val="00AE1E99"/>
    <w:rsid w:val="00AE2025"/>
    <w:rsid w:val="00AE3501"/>
    <w:rsid w:val="00AE4208"/>
    <w:rsid w:val="00AE42BA"/>
    <w:rsid w:val="00AE58C6"/>
    <w:rsid w:val="00AE754E"/>
    <w:rsid w:val="00AE7B2B"/>
    <w:rsid w:val="00AE7BFB"/>
    <w:rsid w:val="00AE7FD5"/>
    <w:rsid w:val="00AF0872"/>
    <w:rsid w:val="00AF0D47"/>
    <w:rsid w:val="00AF18F4"/>
    <w:rsid w:val="00AF1948"/>
    <w:rsid w:val="00AF1BD9"/>
    <w:rsid w:val="00AF1CE8"/>
    <w:rsid w:val="00AF3C2B"/>
    <w:rsid w:val="00AF51E0"/>
    <w:rsid w:val="00AF5419"/>
    <w:rsid w:val="00AF5645"/>
    <w:rsid w:val="00AF5B78"/>
    <w:rsid w:val="00AF5F9B"/>
    <w:rsid w:val="00AF659C"/>
    <w:rsid w:val="00AF6FBB"/>
    <w:rsid w:val="00B00BEC"/>
    <w:rsid w:val="00B01049"/>
    <w:rsid w:val="00B02095"/>
    <w:rsid w:val="00B0230A"/>
    <w:rsid w:val="00B03E80"/>
    <w:rsid w:val="00B06081"/>
    <w:rsid w:val="00B067D4"/>
    <w:rsid w:val="00B074CD"/>
    <w:rsid w:val="00B07A39"/>
    <w:rsid w:val="00B10621"/>
    <w:rsid w:val="00B11104"/>
    <w:rsid w:val="00B144C3"/>
    <w:rsid w:val="00B16488"/>
    <w:rsid w:val="00B16DAB"/>
    <w:rsid w:val="00B1724E"/>
    <w:rsid w:val="00B17658"/>
    <w:rsid w:val="00B17A85"/>
    <w:rsid w:val="00B20111"/>
    <w:rsid w:val="00B20340"/>
    <w:rsid w:val="00B20DF1"/>
    <w:rsid w:val="00B217FD"/>
    <w:rsid w:val="00B21A37"/>
    <w:rsid w:val="00B227C4"/>
    <w:rsid w:val="00B23368"/>
    <w:rsid w:val="00B23AB6"/>
    <w:rsid w:val="00B24C3B"/>
    <w:rsid w:val="00B24E5D"/>
    <w:rsid w:val="00B25C09"/>
    <w:rsid w:val="00B27326"/>
    <w:rsid w:val="00B27CED"/>
    <w:rsid w:val="00B3003B"/>
    <w:rsid w:val="00B30269"/>
    <w:rsid w:val="00B30436"/>
    <w:rsid w:val="00B3172C"/>
    <w:rsid w:val="00B3253B"/>
    <w:rsid w:val="00B332AD"/>
    <w:rsid w:val="00B340E1"/>
    <w:rsid w:val="00B35348"/>
    <w:rsid w:val="00B35C9C"/>
    <w:rsid w:val="00B35FAC"/>
    <w:rsid w:val="00B36A4E"/>
    <w:rsid w:val="00B37294"/>
    <w:rsid w:val="00B378DC"/>
    <w:rsid w:val="00B37C4B"/>
    <w:rsid w:val="00B400A2"/>
    <w:rsid w:val="00B40783"/>
    <w:rsid w:val="00B4134C"/>
    <w:rsid w:val="00B41523"/>
    <w:rsid w:val="00B4159E"/>
    <w:rsid w:val="00B431F5"/>
    <w:rsid w:val="00B4363B"/>
    <w:rsid w:val="00B437D2"/>
    <w:rsid w:val="00B43A9E"/>
    <w:rsid w:val="00B4406D"/>
    <w:rsid w:val="00B44A18"/>
    <w:rsid w:val="00B44B46"/>
    <w:rsid w:val="00B4683D"/>
    <w:rsid w:val="00B469CF"/>
    <w:rsid w:val="00B473FC"/>
    <w:rsid w:val="00B477AC"/>
    <w:rsid w:val="00B4788B"/>
    <w:rsid w:val="00B47AC1"/>
    <w:rsid w:val="00B503E6"/>
    <w:rsid w:val="00B5064C"/>
    <w:rsid w:val="00B50920"/>
    <w:rsid w:val="00B50D9B"/>
    <w:rsid w:val="00B50FC6"/>
    <w:rsid w:val="00B51B56"/>
    <w:rsid w:val="00B51CAD"/>
    <w:rsid w:val="00B5207D"/>
    <w:rsid w:val="00B52789"/>
    <w:rsid w:val="00B534A6"/>
    <w:rsid w:val="00B53900"/>
    <w:rsid w:val="00B5400F"/>
    <w:rsid w:val="00B54024"/>
    <w:rsid w:val="00B549C6"/>
    <w:rsid w:val="00B55899"/>
    <w:rsid w:val="00B568D0"/>
    <w:rsid w:val="00B60147"/>
    <w:rsid w:val="00B601B5"/>
    <w:rsid w:val="00B60324"/>
    <w:rsid w:val="00B60C44"/>
    <w:rsid w:val="00B612B0"/>
    <w:rsid w:val="00B61343"/>
    <w:rsid w:val="00B622AB"/>
    <w:rsid w:val="00B62FBC"/>
    <w:rsid w:val="00B63525"/>
    <w:rsid w:val="00B648F2"/>
    <w:rsid w:val="00B65B60"/>
    <w:rsid w:val="00B71459"/>
    <w:rsid w:val="00B7175C"/>
    <w:rsid w:val="00B72C0F"/>
    <w:rsid w:val="00B73732"/>
    <w:rsid w:val="00B74A2C"/>
    <w:rsid w:val="00B75828"/>
    <w:rsid w:val="00B7644C"/>
    <w:rsid w:val="00B77564"/>
    <w:rsid w:val="00B77646"/>
    <w:rsid w:val="00B77E1C"/>
    <w:rsid w:val="00B80023"/>
    <w:rsid w:val="00B80813"/>
    <w:rsid w:val="00B8201E"/>
    <w:rsid w:val="00B8232C"/>
    <w:rsid w:val="00B8273C"/>
    <w:rsid w:val="00B836AA"/>
    <w:rsid w:val="00B84410"/>
    <w:rsid w:val="00B846D9"/>
    <w:rsid w:val="00B84707"/>
    <w:rsid w:val="00B84985"/>
    <w:rsid w:val="00B84B38"/>
    <w:rsid w:val="00B85C0C"/>
    <w:rsid w:val="00B85DE9"/>
    <w:rsid w:val="00B8697B"/>
    <w:rsid w:val="00B87778"/>
    <w:rsid w:val="00B877D2"/>
    <w:rsid w:val="00B87B2D"/>
    <w:rsid w:val="00B87C7E"/>
    <w:rsid w:val="00B908D4"/>
    <w:rsid w:val="00B91930"/>
    <w:rsid w:val="00B91AC2"/>
    <w:rsid w:val="00B9221B"/>
    <w:rsid w:val="00B92736"/>
    <w:rsid w:val="00B92B50"/>
    <w:rsid w:val="00B931B5"/>
    <w:rsid w:val="00B93669"/>
    <w:rsid w:val="00B93A6C"/>
    <w:rsid w:val="00B93F60"/>
    <w:rsid w:val="00B93FC9"/>
    <w:rsid w:val="00B957C2"/>
    <w:rsid w:val="00B960D0"/>
    <w:rsid w:val="00B96699"/>
    <w:rsid w:val="00B96775"/>
    <w:rsid w:val="00B968EB"/>
    <w:rsid w:val="00B97093"/>
    <w:rsid w:val="00BA0A99"/>
    <w:rsid w:val="00BA148F"/>
    <w:rsid w:val="00BA158C"/>
    <w:rsid w:val="00BA1967"/>
    <w:rsid w:val="00BA1E94"/>
    <w:rsid w:val="00BA200C"/>
    <w:rsid w:val="00BA315A"/>
    <w:rsid w:val="00BA44C9"/>
    <w:rsid w:val="00BA773A"/>
    <w:rsid w:val="00BB0E97"/>
    <w:rsid w:val="00BB0FB0"/>
    <w:rsid w:val="00BB119B"/>
    <w:rsid w:val="00BB1A6A"/>
    <w:rsid w:val="00BB1B36"/>
    <w:rsid w:val="00BB2C03"/>
    <w:rsid w:val="00BB3780"/>
    <w:rsid w:val="00BB410B"/>
    <w:rsid w:val="00BB5E97"/>
    <w:rsid w:val="00BC04BA"/>
    <w:rsid w:val="00BC0A1F"/>
    <w:rsid w:val="00BC1919"/>
    <w:rsid w:val="00BC1B0E"/>
    <w:rsid w:val="00BC1B23"/>
    <w:rsid w:val="00BC1D70"/>
    <w:rsid w:val="00BC2076"/>
    <w:rsid w:val="00BC2092"/>
    <w:rsid w:val="00BC27DC"/>
    <w:rsid w:val="00BC3460"/>
    <w:rsid w:val="00BC36E5"/>
    <w:rsid w:val="00BC382B"/>
    <w:rsid w:val="00BC4B3D"/>
    <w:rsid w:val="00BC4E0B"/>
    <w:rsid w:val="00BC51C3"/>
    <w:rsid w:val="00BC6A6B"/>
    <w:rsid w:val="00BC736B"/>
    <w:rsid w:val="00BC73FC"/>
    <w:rsid w:val="00BC76A2"/>
    <w:rsid w:val="00BD0B9F"/>
    <w:rsid w:val="00BD160B"/>
    <w:rsid w:val="00BD19D8"/>
    <w:rsid w:val="00BD2216"/>
    <w:rsid w:val="00BD2231"/>
    <w:rsid w:val="00BD253C"/>
    <w:rsid w:val="00BD2DC5"/>
    <w:rsid w:val="00BD2F29"/>
    <w:rsid w:val="00BD2F88"/>
    <w:rsid w:val="00BD3505"/>
    <w:rsid w:val="00BD359E"/>
    <w:rsid w:val="00BD385B"/>
    <w:rsid w:val="00BD4400"/>
    <w:rsid w:val="00BD46BB"/>
    <w:rsid w:val="00BD4C0E"/>
    <w:rsid w:val="00BD4EC2"/>
    <w:rsid w:val="00BD584B"/>
    <w:rsid w:val="00BD7321"/>
    <w:rsid w:val="00BD7CC4"/>
    <w:rsid w:val="00BE0A8D"/>
    <w:rsid w:val="00BE16DD"/>
    <w:rsid w:val="00BE17D2"/>
    <w:rsid w:val="00BE18C7"/>
    <w:rsid w:val="00BE23B8"/>
    <w:rsid w:val="00BE3103"/>
    <w:rsid w:val="00BE3F5D"/>
    <w:rsid w:val="00BE4F22"/>
    <w:rsid w:val="00BE53A7"/>
    <w:rsid w:val="00BE54FA"/>
    <w:rsid w:val="00BE56FE"/>
    <w:rsid w:val="00BE6725"/>
    <w:rsid w:val="00BE71D5"/>
    <w:rsid w:val="00BE7EA8"/>
    <w:rsid w:val="00BF0033"/>
    <w:rsid w:val="00BF016D"/>
    <w:rsid w:val="00BF02DF"/>
    <w:rsid w:val="00BF070A"/>
    <w:rsid w:val="00BF1DC4"/>
    <w:rsid w:val="00BF1FA5"/>
    <w:rsid w:val="00BF25B9"/>
    <w:rsid w:val="00BF26E6"/>
    <w:rsid w:val="00BF409E"/>
    <w:rsid w:val="00BF414B"/>
    <w:rsid w:val="00BF4DBE"/>
    <w:rsid w:val="00BF5584"/>
    <w:rsid w:val="00BF56E0"/>
    <w:rsid w:val="00BF56FF"/>
    <w:rsid w:val="00BF5BDB"/>
    <w:rsid w:val="00BF61F8"/>
    <w:rsid w:val="00BF6704"/>
    <w:rsid w:val="00BF69A9"/>
    <w:rsid w:val="00BF6E94"/>
    <w:rsid w:val="00BF7D90"/>
    <w:rsid w:val="00C02243"/>
    <w:rsid w:val="00C02D3A"/>
    <w:rsid w:val="00C04178"/>
    <w:rsid w:val="00C04B5F"/>
    <w:rsid w:val="00C04F4B"/>
    <w:rsid w:val="00C05539"/>
    <w:rsid w:val="00C06AD7"/>
    <w:rsid w:val="00C070D1"/>
    <w:rsid w:val="00C0784C"/>
    <w:rsid w:val="00C079F8"/>
    <w:rsid w:val="00C07CCC"/>
    <w:rsid w:val="00C1014A"/>
    <w:rsid w:val="00C103B4"/>
    <w:rsid w:val="00C106F2"/>
    <w:rsid w:val="00C1127F"/>
    <w:rsid w:val="00C11325"/>
    <w:rsid w:val="00C12BFA"/>
    <w:rsid w:val="00C12F06"/>
    <w:rsid w:val="00C15110"/>
    <w:rsid w:val="00C158E7"/>
    <w:rsid w:val="00C15A29"/>
    <w:rsid w:val="00C15B7C"/>
    <w:rsid w:val="00C16662"/>
    <w:rsid w:val="00C17FA0"/>
    <w:rsid w:val="00C202B3"/>
    <w:rsid w:val="00C20802"/>
    <w:rsid w:val="00C20AB8"/>
    <w:rsid w:val="00C20D23"/>
    <w:rsid w:val="00C21850"/>
    <w:rsid w:val="00C23C0F"/>
    <w:rsid w:val="00C23CE2"/>
    <w:rsid w:val="00C23F2F"/>
    <w:rsid w:val="00C242B9"/>
    <w:rsid w:val="00C242C8"/>
    <w:rsid w:val="00C24EA3"/>
    <w:rsid w:val="00C2508E"/>
    <w:rsid w:val="00C25A5B"/>
    <w:rsid w:val="00C25FFA"/>
    <w:rsid w:val="00C26C25"/>
    <w:rsid w:val="00C27E0A"/>
    <w:rsid w:val="00C30112"/>
    <w:rsid w:val="00C31427"/>
    <w:rsid w:val="00C31913"/>
    <w:rsid w:val="00C31F83"/>
    <w:rsid w:val="00C31F9A"/>
    <w:rsid w:val="00C31FBB"/>
    <w:rsid w:val="00C3299E"/>
    <w:rsid w:val="00C333BF"/>
    <w:rsid w:val="00C33C48"/>
    <w:rsid w:val="00C359FF"/>
    <w:rsid w:val="00C36572"/>
    <w:rsid w:val="00C3660B"/>
    <w:rsid w:val="00C36B19"/>
    <w:rsid w:val="00C37354"/>
    <w:rsid w:val="00C373A1"/>
    <w:rsid w:val="00C37C9A"/>
    <w:rsid w:val="00C37CA7"/>
    <w:rsid w:val="00C40670"/>
    <w:rsid w:val="00C4077E"/>
    <w:rsid w:val="00C41A40"/>
    <w:rsid w:val="00C42857"/>
    <w:rsid w:val="00C42DC7"/>
    <w:rsid w:val="00C431A9"/>
    <w:rsid w:val="00C43AA9"/>
    <w:rsid w:val="00C4475E"/>
    <w:rsid w:val="00C453B5"/>
    <w:rsid w:val="00C45715"/>
    <w:rsid w:val="00C45FD5"/>
    <w:rsid w:val="00C45FF2"/>
    <w:rsid w:val="00C460A6"/>
    <w:rsid w:val="00C46C76"/>
    <w:rsid w:val="00C4781E"/>
    <w:rsid w:val="00C50D32"/>
    <w:rsid w:val="00C51BAE"/>
    <w:rsid w:val="00C524C0"/>
    <w:rsid w:val="00C53521"/>
    <w:rsid w:val="00C53935"/>
    <w:rsid w:val="00C53C11"/>
    <w:rsid w:val="00C54354"/>
    <w:rsid w:val="00C5572E"/>
    <w:rsid w:val="00C55AA1"/>
    <w:rsid w:val="00C5640B"/>
    <w:rsid w:val="00C568DA"/>
    <w:rsid w:val="00C56A0F"/>
    <w:rsid w:val="00C572EB"/>
    <w:rsid w:val="00C57CAF"/>
    <w:rsid w:val="00C6004E"/>
    <w:rsid w:val="00C600B1"/>
    <w:rsid w:val="00C60935"/>
    <w:rsid w:val="00C6231F"/>
    <w:rsid w:val="00C6260C"/>
    <w:rsid w:val="00C62681"/>
    <w:rsid w:val="00C62BB1"/>
    <w:rsid w:val="00C62E44"/>
    <w:rsid w:val="00C63CB4"/>
    <w:rsid w:val="00C64ABC"/>
    <w:rsid w:val="00C653EA"/>
    <w:rsid w:val="00C65588"/>
    <w:rsid w:val="00C655D6"/>
    <w:rsid w:val="00C65C7A"/>
    <w:rsid w:val="00C66145"/>
    <w:rsid w:val="00C66D2C"/>
    <w:rsid w:val="00C71058"/>
    <w:rsid w:val="00C71F4D"/>
    <w:rsid w:val="00C73BAC"/>
    <w:rsid w:val="00C74FE2"/>
    <w:rsid w:val="00C75455"/>
    <w:rsid w:val="00C75CFD"/>
    <w:rsid w:val="00C762B6"/>
    <w:rsid w:val="00C76381"/>
    <w:rsid w:val="00C76625"/>
    <w:rsid w:val="00C7785A"/>
    <w:rsid w:val="00C77936"/>
    <w:rsid w:val="00C77E80"/>
    <w:rsid w:val="00C808E3"/>
    <w:rsid w:val="00C81C1A"/>
    <w:rsid w:val="00C82EF8"/>
    <w:rsid w:val="00C83096"/>
    <w:rsid w:val="00C8322F"/>
    <w:rsid w:val="00C8375D"/>
    <w:rsid w:val="00C83A8A"/>
    <w:rsid w:val="00C847DD"/>
    <w:rsid w:val="00C84852"/>
    <w:rsid w:val="00C84DAE"/>
    <w:rsid w:val="00C85243"/>
    <w:rsid w:val="00C85BE2"/>
    <w:rsid w:val="00C85C28"/>
    <w:rsid w:val="00C85C36"/>
    <w:rsid w:val="00C85C8D"/>
    <w:rsid w:val="00C901AF"/>
    <w:rsid w:val="00C902EE"/>
    <w:rsid w:val="00C9080C"/>
    <w:rsid w:val="00C90D23"/>
    <w:rsid w:val="00C90D24"/>
    <w:rsid w:val="00C91C2E"/>
    <w:rsid w:val="00C9223E"/>
    <w:rsid w:val="00C92E94"/>
    <w:rsid w:val="00C939B4"/>
    <w:rsid w:val="00C93B39"/>
    <w:rsid w:val="00C94911"/>
    <w:rsid w:val="00C95759"/>
    <w:rsid w:val="00C96018"/>
    <w:rsid w:val="00C96316"/>
    <w:rsid w:val="00C96602"/>
    <w:rsid w:val="00C9681C"/>
    <w:rsid w:val="00C97436"/>
    <w:rsid w:val="00CA01E8"/>
    <w:rsid w:val="00CA069A"/>
    <w:rsid w:val="00CA161E"/>
    <w:rsid w:val="00CA2F7C"/>
    <w:rsid w:val="00CA31AD"/>
    <w:rsid w:val="00CA420E"/>
    <w:rsid w:val="00CA4345"/>
    <w:rsid w:val="00CA43EA"/>
    <w:rsid w:val="00CA570D"/>
    <w:rsid w:val="00CA5CEA"/>
    <w:rsid w:val="00CA6E86"/>
    <w:rsid w:val="00CA7BE4"/>
    <w:rsid w:val="00CB18EC"/>
    <w:rsid w:val="00CB1EEF"/>
    <w:rsid w:val="00CB222A"/>
    <w:rsid w:val="00CB2303"/>
    <w:rsid w:val="00CB2D5A"/>
    <w:rsid w:val="00CB4AE5"/>
    <w:rsid w:val="00CB4E92"/>
    <w:rsid w:val="00CB5805"/>
    <w:rsid w:val="00CB5C3E"/>
    <w:rsid w:val="00CB6406"/>
    <w:rsid w:val="00CB75A6"/>
    <w:rsid w:val="00CB75BB"/>
    <w:rsid w:val="00CB7F73"/>
    <w:rsid w:val="00CC0264"/>
    <w:rsid w:val="00CC0310"/>
    <w:rsid w:val="00CC0EE3"/>
    <w:rsid w:val="00CC10DD"/>
    <w:rsid w:val="00CC17B2"/>
    <w:rsid w:val="00CC18AE"/>
    <w:rsid w:val="00CC21E9"/>
    <w:rsid w:val="00CC2409"/>
    <w:rsid w:val="00CC268B"/>
    <w:rsid w:val="00CC2FA3"/>
    <w:rsid w:val="00CC30E1"/>
    <w:rsid w:val="00CC35BF"/>
    <w:rsid w:val="00CC35FC"/>
    <w:rsid w:val="00CC3613"/>
    <w:rsid w:val="00CC379E"/>
    <w:rsid w:val="00CC3AAA"/>
    <w:rsid w:val="00CC3AB1"/>
    <w:rsid w:val="00CC40BA"/>
    <w:rsid w:val="00CC444E"/>
    <w:rsid w:val="00CC52AE"/>
    <w:rsid w:val="00CC534F"/>
    <w:rsid w:val="00CC5F78"/>
    <w:rsid w:val="00CC6025"/>
    <w:rsid w:val="00CC664B"/>
    <w:rsid w:val="00CC6A07"/>
    <w:rsid w:val="00CC7164"/>
    <w:rsid w:val="00CC77F3"/>
    <w:rsid w:val="00CD1BBF"/>
    <w:rsid w:val="00CD39D7"/>
    <w:rsid w:val="00CD39E4"/>
    <w:rsid w:val="00CD3B2D"/>
    <w:rsid w:val="00CD402C"/>
    <w:rsid w:val="00CD6065"/>
    <w:rsid w:val="00CD6A55"/>
    <w:rsid w:val="00CD6DC0"/>
    <w:rsid w:val="00CD6F74"/>
    <w:rsid w:val="00CD71EC"/>
    <w:rsid w:val="00CD77C4"/>
    <w:rsid w:val="00CD7CE7"/>
    <w:rsid w:val="00CE02C0"/>
    <w:rsid w:val="00CE0361"/>
    <w:rsid w:val="00CE1926"/>
    <w:rsid w:val="00CE19C9"/>
    <w:rsid w:val="00CE1CD9"/>
    <w:rsid w:val="00CE21D4"/>
    <w:rsid w:val="00CE2237"/>
    <w:rsid w:val="00CE28E5"/>
    <w:rsid w:val="00CE2E3F"/>
    <w:rsid w:val="00CE34F3"/>
    <w:rsid w:val="00CE4543"/>
    <w:rsid w:val="00CE46E7"/>
    <w:rsid w:val="00CE4719"/>
    <w:rsid w:val="00CE4DDA"/>
    <w:rsid w:val="00CE5E60"/>
    <w:rsid w:val="00CE60F5"/>
    <w:rsid w:val="00CE66B0"/>
    <w:rsid w:val="00CE69FB"/>
    <w:rsid w:val="00CE6BDE"/>
    <w:rsid w:val="00CE73BA"/>
    <w:rsid w:val="00CE7669"/>
    <w:rsid w:val="00CF0130"/>
    <w:rsid w:val="00CF01ED"/>
    <w:rsid w:val="00CF02C0"/>
    <w:rsid w:val="00CF1837"/>
    <w:rsid w:val="00CF2AA5"/>
    <w:rsid w:val="00CF3083"/>
    <w:rsid w:val="00CF35FC"/>
    <w:rsid w:val="00CF3A8C"/>
    <w:rsid w:val="00CF3E08"/>
    <w:rsid w:val="00CF44D0"/>
    <w:rsid w:val="00CF4F60"/>
    <w:rsid w:val="00CF5610"/>
    <w:rsid w:val="00CF62E5"/>
    <w:rsid w:val="00CF6CE8"/>
    <w:rsid w:val="00CF709F"/>
    <w:rsid w:val="00CF776F"/>
    <w:rsid w:val="00CF793C"/>
    <w:rsid w:val="00D01508"/>
    <w:rsid w:val="00D016C8"/>
    <w:rsid w:val="00D01FC6"/>
    <w:rsid w:val="00D02C58"/>
    <w:rsid w:val="00D02E39"/>
    <w:rsid w:val="00D04B34"/>
    <w:rsid w:val="00D055B4"/>
    <w:rsid w:val="00D05682"/>
    <w:rsid w:val="00D05DEC"/>
    <w:rsid w:val="00D0796D"/>
    <w:rsid w:val="00D10F73"/>
    <w:rsid w:val="00D114EC"/>
    <w:rsid w:val="00D116C3"/>
    <w:rsid w:val="00D116F2"/>
    <w:rsid w:val="00D1208F"/>
    <w:rsid w:val="00D12DB9"/>
    <w:rsid w:val="00D1307C"/>
    <w:rsid w:val="00D148AE"/>
    <w:rsid w:val="00D15A9A"/>
    <w:rsid w:val="00D15DAC"/>
    <w:rsid w:val="00D16B8C"/>
    <w:rsid w:val="00D16C50"/>
    <w:rsid w:val="00D201A5"/>
    <w:rsid w:val="00D2079B"/>
    <w:rsid w:val="00D21A44"/>
    <w:rsid w:val="00D23B3F"/>
    <w:rsid w:val="00D2488A"/>
    <w:rsid w:val="00D2663B"/>
    <w:rsid w:val="00D26F06"/>
    <w:rsid w:val="00D276C7"/>
    <w:rsid w:val="00D27D1D"/>
    <w:rsid w:val="00D30182"/>
    <w:rsid w:val="00D30682"/>
    <w:rsid w:val="00D306B9"/>
    <w:rsid w:val="00D32B15"/>
    <w:rsid w:val="00D32C01"/>
    <w:rsid w:val="00D34540"/>
    <w:rsid w:val="00D34764"/>
    <w:rsid w:val="00D34B9F"/>
    <w:rsid w:val="00D3547F"/>
    <w:rsid w:val="00D356DE"/>
    <w:rsid w:val="00D35971"/>
    <w:rsid w:val="00D35C2F"/>
    <w:rsid w:val="00D364EC"/>
    <w:rsid w:val="00D36895"/>
    <w:rsid w:val="00D36C59"/>
    <w:rsid w:val="00D40C97"/>
    <w:rsid w:val="00D41C94"/>
    <w:rsid w:val="00D427D4"/>
    <w:rsid w:val="00D428A5"/>
    <w:rsid w:val="00D42C91"/>
    <w:rsid w:val="00D42D6C"/>
    <w:rsid w:val="00D43AC0"/>
    <w:rsid w:val="00D43DB6"/>
    <w:rsid w:val="00D4421A"/>
    <w:rsid w:val="00D44364"/>
    <w:rsid w:val="00D443EF"/>
    <w:rsid w:val="00D44570"/>
    <w:rsid w:val="00D44936"/>
    <w:rsid w:val="00D4509C"/>
    <w:rsid w:val="00D450F6"/>
    <w:rsid w:val="00D45694"/>
    <w:rsid w:val="00D471AA"/>
    <w:rsid w:val="00D5028B"/>
    <w:rsid w:val="00D50354"/>
    <w:rsid w:val="00D510D4"/>
    <w:rsid w:val="00D511B6"/>
    <w:rsid w:val="00D5256C"/>
    <w:rsid w:val="00D525B4"/>
    <w:rsid w:val="00D5276E"/>
    <w:rsid w:val="00D52C3E"/>
    <w:rsid w:val="00D53F56"/>
    <w:rsid w:val="00D5530E"/>
    <w:rsid w:val="00D5675D"/>
    <w:rsid w:val="00D56F79"/>
    <w:rsid w:val="00D57130"/>
    <w:rsid w:val="00D578B0"/>
    <w:rsid w:val="00D57FE0"/>
    <w:rsid w:val="00D603A9"/>
    <w:rsid w:val="00D60DAE"/>
    <w:rsid w:val="00D622AC"/>
    <w:rsid w:val="00D633C5"/>
    <w:rsid w:val="00D63D77"/>
    <w:rsid w:val="00D649EF"/>
    <w:rsid w:val="00D65362"/>
    <w:rsid w:val="00D6594B"/>
    <w:rsid w:val="00D6596F"/>
    <w:rsid w:val="00D65B4B"/>
    <w:rsid w:val="00D66CFA"/>
    <w:rsid w:val="00D66E04"/>
    <w:rsid w:val="00D67204"/>
    <w:rsid w:val="00D6753E"/>
    <w:rsid w:val="00D6783E"/>
    <w:rsid w:val="00D70D2D"/>
    <w:rsid w:val="00D70DC4"/>
    <w:rsid w:val="00D70E2E"/>
    <w:rsid w:val="00D71793"/>
    <w:rsid w:val="00D71E52"/>
    <w:rsid w:val="00D725E4"/>
    <w:rsid w:val="00D72B55"/>
    <w:rsid w:val="00D7375A"/>
    <w:rsid w:val="00D73E83"/>
    <w:rsid w:val="00D7482F"/>
    <w:rsid w:val="00D75061"/>
    <w:rsid w:val="00D7528E"/>
    <w:rsid w:val="00D759BF"/>
    <w:rsid w:val="00D75EE2"/>
    <w:rsid w:val="00D763B1"/>
    <w:rsid w:val="00D76A15"/>
    <w:rsid w:val="00D775D8"/>
    <w:rsid w:val="00D77854"/>
    <w:rsid w:val="00D77D14"/>
    <w:rsid w:val="00D77E34"/>
    <w:rsid w:val="00D8062E"/>
    <w:rsid w:val="00D8153C"/>
    <w:rsid w:val="00D81F03"/>
    <w:rsid w:val="00D834D0"/>
    <w:rsid w:val="00D83D82"/>
    <w:rsid w:val="00D849C2"/>
    <w:rsid w:val="00D85060"/>
    <w:rsid w:val="00D85FFF"/>
    <w:rsid w:val="00D8798E"/>
    <w:rsid w:val="00D87CF0"/>
    <w:rsid w:val="00D900A6"/>
    <w:rsid w:val="00D90CE3"/>
    <w:rsid w:val="00D91003"/>
    <w:rsid w:val="00D91318"/>
    <w:rsid w:val="00D9167B"/>
    <w:rsid w:val="00D91C16"/>
    <w:rsid w:val="00D93552"/>
    <w:rsid w:val="00D93755"/>
    <w:rsid w:val="00D93F45"/>
    <w:rsid w:val="00D93F73"/>
    <w:rsid w:val="00D93FEB"/>
    <w:rsid w:val="00D95644"/>
    <w:rsid w:val="00D96093"/>
    <w:rsid w:val="00D96AAF"/>
    <w:rsid w:val="00D9737C"/>
    <w:rsid w:val="00D976E6"/>
    <w:rsid w:val="00D979A4"/>
    <w:rsid w:val="00DA00B9"/>
    <w:rsid w:val="00DA1C18"/>
    <w:rsid w:val="00DA2132"/>
    <w:rsid w:val="00DA22D6"/>
    <w:rsid w:val="00DA2307"/>
    <w:rsid w:val="00DA256A"/>
    <w:rsid w:val="00DA277C"/>
    <w:rsid w:val="00DA2E56"/>
    <w:rsid w:val="00DA3D46"/>
    <w:rsid w:val="00DA4078"/>
    <w:rsid w:val="00DA476F"/>
    <w:rsid w:val="00DA5C78"/>
    <w:rsid w:val="00DA5EB1"/>
    <w:rsid w:val="00DA60D6"/>
    <w:rsid w:val="00DA66C6"/>
    <w:rsid w:val="00DA6AEE"/>
    <w:rsid w:val="00DB0CD0"/>
    <w:rsid w:val="00DB0E03"/>
    <w:rsid w:val="00DB176F"/>
    <w:rsid w:val="00DB1CF4"/>
    <w:rsid w:val="00DB261A"/>
    <w:rsid w:val="00DB27F8"/>
    <w:rsid w:val="00DB283E"/>
    <w:rsid w:val="00DB4CDB"/>
    <w:rsid w:val="00DB4D6A"/>
    <w:rsid w:val="00DB541F"/>
    <w:rsid w:val="00DB61FD"/>
    <w:rsid w:val="00DB69D2"/>
    <w:rsid w:val="00DB7575"/>
    <w:rsid w:val="00DB7CAB"/>
    <w:rsid w:val="00DB7D3B"/>
    <w:rsid w:val="00DB7E57"/>
    <w:rsid w:val="00DC0C76"/>
    <w:rsid w:val="00DC18FE"/>
    <w:rsid w:val="00DC21E3"/>
    <w:rsid w:val="00DC34B1"/>
    <w:rsid w:val="00DC4D6F"/>
    <w:rsid w:val="00DC4F1F"/>
    <w:rsid w:val="00DC5437"/>
    <w:rsid w:val="00DC545A"/>
    <w:rsid w:val="00DC5594"/>
    <w:rsid w:val="00DC61FD"/>
    <w:rsid w:val="00DC69A9"/>
    <w:rsid w:val="00DC6DEB"/>
    <w:rsid w:val="00DC7957"/>
    <w:rsid w:val="00DC7DCB"/>
    <w:rsid w:val="00DD0777"/>
    <w:rsid w:val="00DD098A"/>
    <w:rsid w:val="00DD0B67"/>
    <w:rsid w:val="00DD0F4F"/>
    <w:rsid w:val="00DD15CA"/>
    <w:rsid w:val="00DD1E8E"/>
    <w:rsid w:val="00DD2408"/>
    <w:rsid w:val="00DD41FE"/>
    <w:rsid w:val="00DD4690"/>
    <w:rsid w:val="00DD4BB3"/>
    <w:rsid w:val="00DD626F"/>
    <w:rsid w:val="00DD6366"/>
    <w:rsid w:val="00DD6497"/>
    <w:rsid w:val="00DD7C94"/>
    <w:rsid w:val="00DE0206"/>
    <w:rsid w:val="00DE0AB6"/>
    <w:rsid w:val="00DE1868"/>
    <w:rsid w:val="00DE2ACF"/>
    <w:rsid w:val="00DE2FC9"/>
    <w:rsid w:val="00DE34F0"/>
    <w:rsid w:val="00DE47EC"/>
    <w:rsid w:val="00DE5860"/>
    <w:rsid w:val="00DE5A34"/>
    <w:rsid w:val="00DE7254"/>
    <w:rsid w:val="00DE7B8E"/>
    <w:rsid w:val="00DF03C5"/>
    <w:rsid w:val="00DF078F"/>
    <w:rsid w:val="00DF09CC"/>
    <w:rsid w:val="00DF2510"/>
    <w:rsid w:val="00DF25FE"/>
    <w:rsid w:val="00DF2762"/>
    <w:rsid w:val="00DF3B7C"/>
    <w:rsid w:val="00DF3BE3"/>
    <w:rsid w:val="00DF5F72"/>
    <w:rsid w:val="00DF6A08"/>
    <w:rsid w:val="00DF6D5D"/>
    <w:rsid w:val="00DF7218"/>
    <w:rsid w:val="00DF7549"/>
    <w:rsid w:val="00DF783F"/>
    <w:rsid w:val="00E0072C"/>
    <w:rsid w:val="00E00B7A"/>
    <w:rsid w:val="00E00E71"/>
    <w:rsid w:val="00E015E7"/>
    <w:rsid w:val="00E01805"/>
    <w:rsid w:val="00E01A08"/>
    <w:rsid w:val="00E02D46"/>
    <w:rsid w:val="00E0333D"/>
    <w:rsid w:val="00E035B2"/>
    <w:rsid w:val="00E045FB"/>
    <w:rsid w:val="00E0468E"/>
    <w:rsid w:val="00E04742"/>
    <w:rsid w:val="00E04C9E"/>
    <w:rsid w:val="00E055CE"/>
    <w:rsid w:val="00E0601B"/>
    <w:rsid w:val="00E06AC9"/>
    <w:rsid w:val="00E07A44"/>
    <w:rsid w:val="00E103DD"/>
    <w:rsid w:val="00E10AC6"/>
    <w:rsid w:val="00E119EB"/>
    <w:rsid w:val="00E11E06"/>
    <w:rsid w:val="00E12E63"/>
    <w:rsid w:val="00E1331D"/>
    <w:rsid w:val="00E13BB0"/>
    <w:rsid w:val="00E14034"/>
    <w:rsid w:val="00E14A95"/>
    <w:rsid w:val="00E14C67"/>
    <w:rsid w:val="00E152F9"/>
    <w:rsid w:val="00E17037"/>
    <w:rsid w:val="00E20788"/>
    <w:rsid w:val="00E20D4F"/>
    <w:rsid w:val="00E20D74"/>
    <w:rsid w:val="00E20EBA"/>
    <w:rsid w:val="00E239F6"/>
    <w:rsid w:val="00E23B93"/>
    <w:rsid w:val="00E23F59"/>
    <w:rsid w:val="00E245A3"/>
    <w:rsid w:val="00E2532E"/>
    <w:rsid w:val="00E26047"/>
    <w:rsid w:val="00E26E9A"/>
    <w:rsid w:val="00E2773F"/>
    <w:rsid w:val="00E27E57"/>
    <w:rsid w:val="00E31BF6"/>
    <w:rsid w:val="00E3271D"/>
    <w:rsid w:val="00E33C36"/>
    <w:rsid w:val="00E3509F"/>
    <w:rsid w:val="00E35B6B"/>
    <w:rsid w:val="00E363C5"/>
    <w:rsid w:val="00E36954"/>
    <w:rsid w:val="00E37A95"/>
    <w:rsid w:val="00E4109B"/>
    <w:rsid w:val="00E4142C"/>
    <w:rsid w:val="00E4163A"/>
    <w:rsid w:val="00E42383"/>
    <w:rsid w:val="00E42B29"/>
    <w:rsid w:val="00E42D3B"/>
    <w:rsid w:val="00E43CBA"/>
    <w:rsid w:val="00E46E10"/>
    <w:rsid w:val="00E47019"/>
    <w:rsid w:val="00E475FA"/>
    <w:rsid w:val="00E4788A"/>
    <w:rsid w:val="00E4795D"/>
    <w:rsid w:val="00E50982"/>
    <w:rsid w:val="00E50D73"/>
    <w:rsid w:val="00E516DB"/>
    <w:rsid w:val="00E520DC"/>
    <w:rsid w:val="00E5283F"/>
    <w:rsid w:val="00E52EC8"/>
    <w:rsid w:val="00E53551"/>
    <w:rsid w:val="00E54E01"/>
    <w:rsid w:val="00E5523C"/>
    <w:rsid w:val="00E552E5"/>
    <w:rsid w:val="00E557F8"/>
    <w:rsid w:val="00E55A9D"/>
    <w:rsid w:val="00E55C9E"/>
    <w:rsid w:val="00E5746E"/>
    <w:rsid w:val="00E577BE"/>
    <w:rsid w:val="00E57CB9"/>
    <w:rsid w:val="00E603E3"/>
    <w:rsid w:val="00E60B3F"/>
    <w:rsid w:val="00E60B8D"/>
    <w:rsid w:val="00E60F27"/>
    <w:rsid w:val="00E625AE"/>
    <w:rsid w:val="00E630D7"/>
    <w:rsid w:val="00E6392D"/>
    <w:rsid w:val="00E63CED"/>
    <w:rsid w:val="00E6403A"/>
    <w:rsid w:val="00E6409A"/>
    <w:rsid w:val="00E640E4"/>
    <w:rsid w:val="00E64184"/>
    <w:rsid w:val="00E64D3C"/>
    <w:rsid w:val="00E64FF7"/>
    <w:rsid w:val="00E6649F"/>
    <w:rsid w:val="00E66D1B"/>
    <w:rsid w:val="00E67474"/>
    <w:rsid w:val="00E71A4E"/>
    <w:rsid w:val="00E72521"/>
    <w:rsid w:val="00E72F94"/>
    <w:rsid w:val="00E73EE3"/>
    <w:rsid w:val="00E7500F"/>
    <w:rsid w:val="00E75067"/>
    <w:rsid w:val="00E75B0B"/>
    <w:rsid w:val="00E762AE"/>
    <w:rsid w:val="00E769C1"/>
    <w:rsid w:val="00E76D6E"/>
    <w:rsid w:val="00E77CC6"/>
    <w:rsid w:val="00E77D95"/>
    <w:rsid w:val="00E800A5"/>
    <w:rsid w:val="00E800EE"/>
    <w:rsid w:val="00E8074F"/>
    <w:rsid w:val="00E80D2C"/>
    <w:rsid w:val="00E80F77"/>
    <w:rsid w:val="00E811D0"/>
    <w:rsid w:val="00E814C1"/>
    <w:rsid w:val="00E81743"/>
    <w:rsid w:val="00E817CB"/>
    <w:rsid w:val="00E83641"/>
    <w:rsid w:val="00E83E19"/>
    <w:rsid w:val="00E84216"/>
    <w:rsid w:val="00E845E8"/>
    <w:rsid w:val="00E84B27"/>
    <w:rsid w:val="00E8566A"/>
    <w:rsid w:val="00E86393"/>
    <w:rsid w:val="00E87023"/>
    <w:rsid w:val="00E87959"/>
    <w:rsid w:val="00E87D43"/>
    <w:rsid w:val="00E87F18"/>
    <w:rsid w:val="00E906DC"/>
    <w:rsid w:val="00E9122A"/>
    <w:rsid w:val="00E91CA0"/>
    <w:rsid w:val="00E91E5E"/>
    <w:rsid w:val="00E9239F"/>
    <w:rsid w:val="00E92767"/>
    <w:rsid w:val="00E93269"/>
    <w:rsid w:val="00E9367F"/>
    <w:rsid w:val="00E94720"/>
    <w:rsid w:val="00E94B8F"/>
    <w:rsid w:val="00E94FB2"/>
    <w:rsid w:val="00E95917"/>
    <w:rsid w:val="00E95C95"/>
    <w:rsid w:val="00E9690D"/>
    <w:rsid w:val="00E96BEA"/>
    <w:rsid w:val="00EA0013"/>
    <w:rsid w:val="00EA035D"/>
    <w:rsid w:val="00EA0BC9"/>
    <w:rsid w:val="00EA276D"/>
    <w:rsid w:val="00EA2F46"/>
    <w:rsid w:val="00EA3193"/>
    <w:rsid w:val="00EA48D1"/>
    <w:rsid w:val="00EA4CF2"/>
    <w:rsid w:val="00EA57C9"/>
    <w:rsid w:val="00EA639F"/>
    <w:rsid w:val="00EA65B1"/>
    <w:rsid w:val="00EA6937"/>
    <w:rsid w:val="00EA6E86"/>
    <w:rsid w:val="00EA73F3"/>
    <w:rsid w:val="00EA79E8"/>
    <w:rsid w:val="00EA7DA1"/>
    <w:rsid w:val="00EB0C1E"/>
    <w:rsid w:val="00EB1F02"/>
    <w:rsid w:val="00EB1F5C"/>
    <w:rsid w:val="00EB22D7"/>
    <w:rsid w:val="00EB286E"/>
    <w:rsid w:val="00EB2898"/>
    <w:rsid w:val="00EB30E8"/>
    <w:rsid w:val="00EB346C"/>
    <w:rsid w:val="00EB3F56"/>
    <w:rsid w:val="00EB5BEB"/>
    <w:rsid w:val="00EB5C6D"/>
    <w:rsid w:val="00EB65E4"/>
    <w:rsid w:val="00EC2262"/>
    <w:rsid w:val="00EC2980"/>
    <w:rsid w:val="00EC30F4"/>
    <w:rsid w:val="00EC3174"/>
    <w:rsid w:val="00EC4056"/>
    <w:rsid w:val="00EC4EEA"/>
    <w:rsid w:val="00EC62F1"/>
    <w:rsid w:val="00EC6567"/>
    <w:rsid w:val="00EC743B"/>
    <w:rsid w:val="00EC7AAB"/>
    <w:rsid w:val="00ED0365"/>
    <w:rsid w:val="00ED0A76"/>
    <w:rsid w:val="00ED100E"/>
    <w:rsid w:val="00ED16C0"/>
    <w:rsid w:val="00ED24CE"/>
    <w:rsid w:val="00ED25C8"/>
    <w:rsid w:val="00ED284A"/>
    <w:rsid w:val="00ED2A61"/>
    <w:rsid w:val="00ED2BF0"/>
    <w:rsid w:val="00ED305D"/>
    <w:rsid w:val="00ED4DC1"/>
    <w:rsid w:val="00ED4E54"/>
    <w:rsid w:val="00ED56CE"/>
    <w:rsid w:val="00ED60F5"/>
    <w:rsid w:val="00ED6C47"/>
    <w:rsid w:val="00ED7C73"/>
    <w:rsid w:val="00ED7CD9"/>
    <w:rsid w:val="00EE064B"/>
    <w:rsid w:val="00EE0669"/>
    <w:rsid w:val="00EE1360"/>
    <w:rsid w:val="00EE145D"/>
    <w:rsid w:val="00EE19F7"/>
    <w:rsid w:val="00EE2C3F"/>
    <w:rsid w:val="00EE2EFA"/>
    <w:rsid w:val="00EE37A0"/>
    <w:rsid w:val="00EE3FEF"/>
    <w:rsid w:val="00EE5ED4"/>
    <w:rsid w:val="00EE6DA4"/>
    <w:rsid w:val="00EE7683"/>
    <w:rsid w:val="00EE79C3"/>
    <w:rsid w:val="00EE7A17"/>
    <w:rsid w:val="00EE7AF9"/>
    <w:rsid w:val="00EE7C10"/>
    <w:rsid w:val="00EF0041"/>
    <w:rsid w:val="00EF13EA"/>
    <w:rsid w:val="00EF1C06"/>
    <w:rsid w:val="00EF20A1"/>
    <w:rsid w:val="00EF2129"/>
    <w:rsid w:val="00EF285D"/>
    <w:rsid w:val="00EF28F2"/>
    <w:rsid w:val="00EF2A20"/>
    <w:rsid w:val="00EF54B3"/>
    <w:rsid w:val="00EF5C49"/>
    <w:rsid w:val="00EF5D31"/>
    <w:rsid w:val="00EF5D3E"/>
    <w:rsid w:val="00EF6148"/>
    <w:rsid w:val="00EF61BA"/>
    <w:rsid w:val="00EF6510"/>
    <w:rsid w:val="00EF7F0F"/>
    <w:rsid w:val="00F00111"/>
    <w:rsid w:val="00F0093F"/>
    <w:rsid w:val="00F00A79"/>
    <w:rsid w:val="00F00D14"/>
    <w:rsid w:val="00F01059"/>
    <w:rsid w:val="00F0182B"/>
    <w:rsid w:val="00F04C61"/>
    <w:rsid w:val="00F04CAF"/>
    <w:rsid w:val="00F0623B"/>
    <w:rsid w:val="00F067FD"/>
    <w:rsid w:val="00F0704C"/>
    <w:rsid w:val="00F071ED"/>
    <w:rsid w:val="00F10008"/>
    <w:rsid w:val="00F10392"/>
    <w:rsid w:val="00F109AC"/>
    <w:rsid w:val="00F11F13"/>
    <w:rsid w:val="00F13996"/>
    <w:rsid w:val="00F1458E"/>
    <w:rsid w:val="00F15CB3"/>
    <w:rsid w:val="00F164DA"/>
    <w:rsid w:val="00F16AB7"/>
    <w:rsid w:val="00F17395"/>
    <w:rsid w:val="00F20D65"/>
    <w:rsid w:val="00F20F91"/>
    <w:rsid w:val="00F212DC"/>
    <w:rsid w:val="00F213F8"/>
    <w:rsid w:val="00F2198F"/>
    <w:rsid w:val="00F21D91"/>
    <w:rsid w:val="00F21E17"/>
    <w:rsid w:val="00F222A2"/>
    <w:rsid w:val="00F223A4"/>
    <w:rsid w:val="00F23689"/>
    <w:rsid w:val="00F2397B"/>
    <w:rsid w:val="00F24983"/>
    <w:rsid w:val="00F24D7A"/>
    <w:rsid w:val="00F25B79"/>
    <w:rsid w:val="00F2618B"/>
    <w:rsid w:val="00F264F9"/>
    <w:rsid w:val="00F26F4D"/>
    <w:rsid w:val="00F2725B"/>
    <w:rsid w:val="00F27C4B"/>
    <w:rsid w:val="00F327B4"/>
    <w:rsid w:val="00F336DA"/>
    <w:rsid w:val="00F3395F"/>
    <w:rsid w:val="00F33DF2"/>
    <w:rsid w:val="00F34084"/>
    <w:rsid w:val="00F35973"/>
    <w:rsid w:val="00F366AC"/>
    <w:rsid w:val="00F368EC"/>
    <w:rsid w:val="00F36FB8"/>
    <w:rsid w:val="00F3793D"/>
    <w:rsid w:val="00F37E83"/>
    <w:rsid w:val="00F420B3"/>
    <w:rsid w:val="00F4409D"/>
    <w:rsid w:val="00F4429C"/>
    <w:rsid w:val="00F44D94"/>
    <w:rsid w:val="00F45428"/>
    <w:rsid w:val="00F4551C"/>
    <w:rsid w:val="00F466CD"/>
    <w:rsid w:val="00F47120"/>
    <w:rsid w:val="00F50644"/>
    <w:rsid w:val="00F5151A"/>
    <w:rsid w:val="00F51AF3"/>
    <w:rsid w:val="00F51D0B"/>
    <w:rsid w:val="00F51F24"/>
    <w:rsid w:val="00F53041"/>
    <w:rsid w:val="00F533E6"/>
    <w:rsid w:val="00F536A4"/>
    <w:rsid w:val="00F53D1B"/>
    <w:rsid w:val="00F552FF"/>
    <w:rsid w:val="00F553F1"/>
    <w:rsid w:val="00F55402"/>
    <w:rsid w:val="00F55806"/>
    <w:rsid w:val="00F55899"/>
    <w:rsid w:val="00F55979"/>
    <w:rsid w:val="00F55E10"/>
    <w:rsid w:val="00F562C3"/>
    <w:rsid w:val="00F5635B"/>
    <w:rsid w:val="00F56E23"/>
    <w:rsid w:val="00F571D7"/>
    <w:rsid w:val="00F60C7F"/>
    <w:rsid w:val="00F61443"/>
    <w:rsid w:val="00F617FA"/>
    <w:rsid w:val="00F61AC5"/>
    <w:rsid w:val="00F61B33"/>
    <w:rsid w:val="00F62AF4"/>
    <w:rsid w:val="00F63F33"/>
    <w:rsid w:val="00F63FC4"/>
    <w:rsid w:val="00F642BC"/>
    <w:rsid w:val="00F644C1"/>
    <w:rsid w:val="00F64981"/>
    <w:rsid w:val="00F64A4C"/>
    <w:rsid w:val="00F64BEC"/>
    <w:rsid w:val="00F65230"/>
    <w:rsid w:val="00F65A97"/>
    <w:rsid w:val="00F673D1"/>
    <w:rsid w:val="00F6750B"/>
    <w:rsid w:val="00F67ADD"/>
    <w:rsid w:val="00F713FC"/>
    <w:rsid w:val="00F71627"/>
    <w:rsid w:val="00F7167B"/>
    <w:rsid w:val="00F716B6"/>
    <w:rsid w:val="00F71FE6"/>
    <w:rsid w:val="00F7235C"/>
    <w:rsid w:val="00F72B1A"/>
    <w:rsid w:val="00F731F5"/>
    <w:rsid w:val="00F732D4"/>
    <w:rsid w:val="00F73DAF"/>
    <w:rsid w:val="00F74549"/>
    <w:rsid w:val="00F76C7A"/>
    <w:rsid w:val="00F77748"/>
    <w:rsid w:val="00F77ADE"/>
    <w:rsid w:val="00F77B50"/>
    <w:rsid w:val="00F77B9A"/>
    <w:rsid w:val="00F8075E"/>
    <w:rsid w:val="00F8083D"/>
    <w:rsid w:val="00F80D5F"/>
    <w:rsid w:val="00F80D65"/>
    <w:rsid w:val="00F8180F"/>
    <w:rsid w:val="00F819C7"/>
    <w:rsid w:val="00F82C7E"/>
    <w:rsid w:val="00F8387C"/>
    <w:rsid w:val="00F848AD"/>
    <w:rsid w:val="00F859D4"/>
    <w:rsid w:val="00F8603C"/>
    <w:rsid w:val="00F875DD"/>
    <w:rsid w:val="00F87CC1"/>
    <w:rsid w:val="00F90394"/>
    <w:rsid w:val="00F9082B"/>
    <w:rsid w:val="00F90955"/>
    <w:rsid w:val="00F928DF"/>
    <w:rsid w:val="00F92EE6"/>
    <w:rsid w:val="00F92FAB"/>
    <w:rsid w:val="00F932B8"/>
    <w:rsid w:val="00F93361"/>
    <w:rsid w:val="00F939C9"/>
    <w:rsid w:val="00F93AE7"/>
    <w:rsid w:val="00F941DB"/>
    <w:rsid w:val="00F94477"/>
    <w:rsid w:val="00F946F0"/>
    <w:rsid w:val="00F971BF"/>
    <w:rsid w:val="00F97444"/>
    <w:rsid w:val="00F979EA"/>
    <w:rsid w:val="00F97BBD"/>
    <w:rsid w:val="00F97EA0"/>
    <w:rsid w:val="00FA100D"/>
    <w:rsid w:val="00FA1952"/>
    <w:rsid w:val="00FA2675"/>
    <w:rsid w:val="00FA2954"/>
    <w:rsid w:val="00FA2A2E"/>
    <w:rsid w:val="00FA2DB9"/>
    <w:rsid w:val="00FA30E9"/>
    <w:rsid w:val="00FA3509"/>
    <w:rsid w:val="00FA3BAB"/>
    <w:rsid w:val="00FA494B"/>
    <w:rsid w:val="00FA4D12"/>
    <w:rsid w:val="00FA4EE5"/>
    <w:rsid w:val="00FA512D"/>
    <w:rsid w:val="00FA5E29"/>
    <w:rsid w:val="00FA6531"/>
    <w:rsid w:val="00FA71EB"/>
    <w:rsid w:val="00FA7913"/>
    <w:rsid w:val="00FB01B4"/>
    <w:rsid w:val="00FB0BB4"/>
    <w:rsid w:val="00FB0D32"/>
    <w:rsid w:val="00FB0EA8"/>
    <w:rsid w:val="00FB1494"/>
    <w:rsid w:val="00FB28B4"/>
    <w:rsid w:val="00FB351A"/>
    <w:rsid w:val="00FB3756"/>
    <w:rsid w:val="00FB3A62"/>
    <w:rsid w:val="00FB59AF"/>
    <w:rsid w:val="00FB6373"/>
    <w:rsid w:val="00FB7195"/>
    <w:rsid w:val="00FB72EE"/>
    <w:rsid w:val="00FB7593"/>
    <w:rsid w:val="00FC0FB7"/>
    <w:rsid w:val="00FC114F"/>
    <w:rsid w:val="00FC16C1"/>
    <w:rsid w:val="00FC2085"/>
    <w:rsid w:val="00FC23AD"/>
    <w:rsid w:val="00FC3005"/>
    <w:rsid w:val="00FC3725"/>
    <w:rsid w:val="00FC5B0F"/>
    <w:rsid w:val="00FC6968"/>
    <w:rsid w:val="00FD118A"/>
    <w:rsid w:val="00FD166B"/>
    <w:rsid w:val="00FD1CD9"/>
    <w:rsid w:val="00FD2269"/>
    <w:rsid w:val="00FD2385"/>
    <w:rsid w:val="00FD2455"/>
    <w:rsid w:val="00FD27CD"/>
    <w:rsid w:val="00FD2CAC"/>
    <w:rsid w:val="00FD3400"/>
    <w:rsid w:val="00FD362A"/>
    <w:rsid w:val="00FD4183"/>
    <w:rsid w:val="00FD502A"/>
    <w:rsid w:val="00FD528C"/>
    <w:rsid w:val="00FD5806"/>
    <w:rsid w:val="00FD6465"/>
    <w:rsid w:val="00FD6780"/>
    <w:rsid w:val="00FD69D2"/>
    <w:rsid w:val="00FD7187"/>
    <w:rsid w:val="00FD722F"/>
    <w:rsid w:val="00FD7380"/>
    <w:rsid w:val="00FD76E4"/>
    <w:rsid w:val="00FD793D"/>
    <w:rsid w:val="00FD7FDF"/>
    <w:rsid w:val="00FD7FFE"/>
    <w:rsid w:val="00FE1CED"/>
    <w:rsid w:val="00FE26D3"/>
    <w:rsid w:val="00FE2D97"/>
    <w:rsid w:val="00FE54AF"/>
    <w:rsid w:val="00FE5EED"/>
    <w:rsid w:val="00FE66D4"/>
    <w:rsid w:val="00FE75F3"/>
    <w:rsid w:val="00FF0339"/>
    <w:rsid w:val="00FF03E6"/>
    <w:rsid w:val="00FF0BCD"/>
    <w:rsid w:val="00FF1AFB"/>
    <w:rsid w:val="00FF2226"/>
    <w:rsid w:val="00FF367B"/>
    <w:rsid w:val="00FF3FC3"/>
    <w:rsid w:val="00FF42D6"/>
    <w:rsid w:val="00FF470E"/>
    <w:rsid w:val="00FF47CF"/>
    <w:rsid w:val="00FF5F72"/>
    <w:rsid w:val="00FF62DC"/>
    <w:rsid w:val="00FF69C6"/>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2F848"/>
  <w15:chartTrackingRefBased/>
  <w15:docId w15:val="{271A669A-2EA8-4973-8453-3220D17D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pt-P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3CD"/>
    <w:pPr>
      <w:spacing w:after="200" w:line="276" w:lineRule="auto"/>
    </w:pPr>
    <w:rPr>
      <w:rFonts w:asciiTheme="minorHAnsi" w:hAnsiTheme="minorHAnsi" w:cstheme="minorBidi"/>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uide-Bulletpoints">
    <w:name w:val="Guide - Bullet points"/>
    <w:basedOn w:val="Normal"/>
    <w:rsid w:val="005E3E85"/>
    <w:pPr>
      <w:suppressAutoHyphens/>
      <w:autoSpaceDN w:val="0"/>
      <w:jc w:val="both"/>
      <w:textAlignment w:val="baseline"/>
    </w:pPr>
    <w:rPr>
      <w:rFonts w:ascii="GillSans" w:eastAsia="Times New Roman" w:hAnsi="GillSans" w:cs="Tahoma"/>
      <w:kern w:val="3"/>
      <w:sz w:val="18"/>
      <w:szCs w:val="18"/>
      <w:lang w:eastAsia="zh-CN"/>
    </w:rPr>
  </w:style>
  <w:style w:type="paragraph" w:styleId="PargrafodaLista">
    <w:name w:val="List Paragraph"/>
    <w:basedOn w:val="Normal"/>
    <w:uiPriority w:val="34"/>
    <w:qFormat/>
    <w:rsid w:val="008C73CD"/>
    <w:pPr>
      <w:ind w:left="720"/>
      <w:contextualSpacing/>
    </w:pPr>
  </w:style>
  <w:style w:type="character" w:styleId="Hiperligao">
    <w:name w:val="Hyperlink"/>
    <w:basedOn w:val="Tipodeletrapredefinidodopargrafo"/>
    <w:uiPriority w:val="99"/>
    <w:unhideWhenUsed/>
    <w:rsid w:val="008C73CD"/>
    <w:rPr>
      <w:color w:val="0000FF" w:themeColor="hyperlink"/>
      <w:u w:val="single"/>
    </w:rPr>
  </w:style>
  <w:style w:type="paragraph" w:styleId="Textodenotaderodap">
    <w:name w:val="footnote text"/>
    <w:basedOn w:val="Normal"/>
    <w:link w:val="TextodenotaderodapCarter"/>
    <w:semiHidden/>
    <w:unhideWhenUsed/>
    <w:rsid w:val="008C73C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semiHidden/>
    <w:rsid w:val="008C73CD"/>
    <w:rPr>
      <w:rFonts w:asciiTheme="minorHAnsi" w:hAnsiTheme="minorHAnsi" w:cstheme="minorBidi"/>
    </w:rPr>
  </w:style>
  <w:style w:type="character" w:styleId="Refdenotaderodap">
    <w:name w:val="footnote reference"/>
    <w:basedOn w:val="Tipodeletrapredefinidodopargrafo"/>
    <w:semiHidden/>
    <w:unhideWhenUsed/>
    <w:rsid w:val="008C73CD"/>
    <w:rPr>
      <w:vertAlign w:val="superscript"/>
    </w:rPr>
  </w:style>
  <w:style w:type="paragraph" w:customStyle="1" w:styleId="Default">
    <w:name w:val="Default"/>
    <w:rsid w:val="008C73CD"/>
    <w:pPr>
      <w:autoSpaceDE w:val="0"/>
      <w:autoSpaceDN w:val="0"/>
      <w:adjustRightInd w:val="0"/>
    </w:pPr>
    <w:rPr>
      <w:rFonts w:ascii="EUAlbertina" w:hAnsi="EUAlbertina" w:cs="EUAlbertina"/>
      <w:color w:val="000000"/>
      <w:sz w:val="24"/>
      <w:szCs w:val="24"/>
    </w:rPr>
  </w:style>
  <w:style w:type="paragraph" w:customStyle="1" w:styleId="Guide-Heading3">
    <w:name w:val="Guide - Heading 3"/>
    <w:basedOn w:val="Normal"/>
    <w:qFormat/>
    <w:rsid w:val="008C73CD"/>
    <w:pPr>
      <w:keepNext/>
      <w:suppressAutoHyphens/>
      <w:autoSpaceDN w:val="0"/>
      <w:spacing w:before="200" w:line="240" w:lineRule="auto"/>
      <w:textAlignment w:val="baseline"/>
      <w:outlineLvl w:val="0"/>
    </w:pPr>
    <w:rPr>
      <w:rFonts w:ascii="Tahoma" w:eastAsia="Times New Roman" w:hAnsi="Tahoma" w:cs="Tahoma"/>
      <w:b/>
      <w:smallCaps/>
      <w:kern w:val="3"/>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hpass.eu/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8883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FRANGOU Stephanie (EAC)</dc:creator>
  <cp:keywords/>
  <dc:description/>
  <cp:lastModifiedBy>João Vilaça</cp:lastModifiedBy>
  <cp:revision>2</cp:revision>
  <dcterms:created xsi:type="dcterms:W3CDTF">2020-07-23T11:27:00Z</dcterms:created>
  <dcterms:modified xsi:type="dcterms:W3CDTF">2020-07-23T11:27:00Z</dcterms:modified>
</cp:coreProperties>
</file>